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3D324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关于发布奎屯地区2014年10月份建设工程价格信息的通知</w:t>
      </w:r>
    </w:p>
    <w:p w14:paraId="20A2A34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/>
        <w:ind w:left="218" w:right="218" w:firstLine="0"/>
        <w:jc w:val="center"/>
        <w:rPr>
          <w:rFonts w:hint="default" w:ascii="Verdana" w:hAnsi="Verdana" w:cs="Verdana"/>
          <w:i w:val="0"/>
          <w:iCs w:val="0"/>
          <w:caps w:val="0"/>
          <w:color w:val="000000"/>
          <w:spacing w:val="0"/>
          <w:sz w:val="25"/>
          <w:szCs w:val="25"/>
        </w:rPr>
      </w:pPr>
      <w:r>
        <w:rPr>
          <w:rFonts w:hint="default" w:ascii="Verdana" w:hAnsi="Verdana" w:eastAsia="宋体" w:cs="Verdana"/>
          <w:i w:val="0"/>
          <w:iCs w:val="0"/>
          <w:caps w:val="0"/>
          <w:color w:val="000000"/>
          <w:spacing w:val="0"/>
          <w:kern w:val="0"/>
          <w:sz w:val="25"/>
          <w:szCs w:val="25"/>
          <w:bdr w:val="none" w:color="auto" w:sz="0" w:space="0"/>
          <w:lang w:val="en-US" w:eastAsia="zh-CN" w:bidi="ar"/>
        </w:rPr>
        <w:t>奎建造〔2014〕14号</w:t>
      </w:r>
    </w:p>
    <w:p w14:paraId="16EBF608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市属及驻市各有关单位：</w:t>
      </w:r>
    </w:p>
    <w:p w14:paraId="52E0F4E4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为做好奎屯地区建筑工程人工、材料、机械台班价格信息发布工作，根据奎屯地区人工、机械和建材市场价格的变化情况，我局工程建设标准造价管理站制定了《奎屯地区2014年10月份建设工程价格信息》，现予以发布，作为建设工程计价的参考。现将有关事项通知如下：</w:t>
      </w:r>
    </w:p>
    <w:p w14:paraId="6DD24AAF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一、建设工程工程量清单计价价格信息</w:t>
      </w:r>
    </w:p>
    <w:p w14:paraId="68888433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（一）材料价格信息</w:t>
      </w:r>
    </w:p>
    <w:p w14:paraId="7E909B9D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材料价格信息可参考《奎屯地区2014年10月份建设工程价格信息》（附件），也可按市场价格。</w:t>
      </w:r>
    </w:p>
    <w:p w14:paraId="5FE45684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（二）机械台班价格信息</w:t>
      </w:r>
    </w:p>
    <w:p w14:paraId="06CD6CE6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机械台班价格可参考新建总造字[2003]52号文件《2003年新疆施工机械台班费用参考单价》，也可按市场价格。</w:t>
      </w:r>
    </w:p>
    <w:p w14:paraId="672FB78E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（三）人工费单价价格信息</w:t>
      </w:r>
    </w:p>
    <w:p w14:paraId="33CBA5B4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人工费单价价格可参考奎建造【2014】04号文件的规定执行，也可按市场价格。</w:t>
      </w:r>
    </w:p>
    <w:p w14:paraId="54F97A5D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二、建设工程定额计价价格信息</w:t>
      </w:r>
    </w:p>
    <w:p w14:paraId="29FEBB51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（一）定额内人工费单价的调整</w:t>
      </w:r>
    </w:p>
    <w:p w14:paraId="24BBB5DA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1、执行《全国统一市政工程预算定额2001年乌鲁木齐地区单位估价汇总表》、《新疆维吾尔自治区房屋修缮工程预算定额1999年乌鲁木齐地区单位估价汇总表》、《全国统一仿古建筑及园林工程预算定额1997年乌鲁木齐地区单位估价表》的建设工程（奎建造【2003】12号），定额内人工费单价调整按照《关于调整奎屯地区市政工程、仿古建筑及园林工程、房屋修缮工程定额人工费单价的通知》奎建造【2013】02号文件、《关于调整奎屯地区仿古建筑及园林工程、房屋修缮工程定额人工费单价的通知》奎建造【2014】11号文件的规定执行。</w:t>
      </w:r>
    </w:p>
    <w:p w14:paraId="14975A3A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2、执行《新疆维吾尔自治区建筑工程消耗量定额、抗震加固工程计价定额及全国统一安装、装饰装修工程预算定额2011年奎屯地区单位估价表》的建设工程，按相应估价表规定计价。编制招标控制价时，定额内人工费单价调整按照《关于调整奎屯地区建设工程定额内人工费单价的通知》奎建造【2014】04号文件的规定执行。</w:t>
      </w:r>
    </w:p>
    <w:p w14:paraId="6F22839E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（二）定额内材料价格的调整</w:t>
      </w:r>
    </w:p>
    <w:p w14:paraId="6DCE972F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1、建筑、装饰装修、安装、抗震加固工程材料价格从2014年起，“附件”中“综合信息价”为预算价（到工地价）与定额内预算价（到工地价）找差，未发布的材料价格信息，应按发承包双方认定价格（到工地价）与定额内预算价（到工地价）找差，以上价差部分只计税金。</w:t>
      </w:r>
    </w:p>
    <w:p w14:paraId="386D4068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2、市政工程材料价格按照本文“附件”所列价综合信息价与定额内材料预算价找差，未列入“附件”的材料，可按甲、乙双方认定的发票供应价与定额内预算价找差，价差不参与取费，只计税金。（调差价的材料预算价格中，要扣减乌鲁木齐地区与奎屯地区短途材料运费差价）</w:t>
      </w:r>
    </w:p>
    <w:p w14:paraId="3C0A5409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3、仿古建筑及园林工程、房屋修缮工程主材按照本文 “附件”所列综合信息价与相应定额内材料预算价找差，未列入“附件”的材料，可依据甲、乙双方认定的发票供应价组成预算价与定额内预算价找差。价差不参与取费，只计税金。</w:t>
      </w:r>
    </w:p>
    <w:p w14:paraId="12BA38F8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4、市政工程若使用商品砼，应执行《新疆市政工程商品砼消耗量定额2003年乌鲁木齐地区参考单价》，定额内商品砼单价和市场价有差异时进行调整，按甲、乙双方认可的价格，价差不参与取费，只计税金。</w:t>
      </w:r>
    </w:p>
    <w:p w14:paraId="70A6DE4F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鉴于目前建筑市场材料价格变动幅度较大，若发包方和承包方共同认可，其价格按甲、乙双方认可的材料价格进行计算，并在合同中约定。</w:t>
      </w:r>
    </w:p>
    <w:p w14:paraId="44BE2C25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(三)定额内机械费调整</w:t>
      </w:r>
    </w:p>
    <w:p w14:paraId="4D8D8374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1、仿古建筑及园林工程：在97年定额基础上，以定额内机械费为基数上调16.98%，调整部分只计税金。</w:t>
      </w:r>
    </w:p>
    <w:p w14:paraId="2B97645F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2、房屋修缮工程：在99定额基础上，以定额内机械费加中小型机械费为基数上调5.54%，调整部分只计税金。</w:t>
      </w:r>
    </w:p>
    <w:p w14:paraId="3973760E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三、关于费用定额的调整</w:t>
      </w:r>
    </w:p>
    <w:p w14:paraId="25B08316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1、市政工程、仿古建筑及园林工程、房屋修缮工程的费用调整执行奎建造[2005]5号文件有关规定。</w:t>
      </w:r>
    </w:p>
    <w:p w14:paraId="403A8B28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2、关于费用定额中“工程定额测定费”的调整，按照奎造[2009]1号文件执行。</w:t>
      </w:r>
    </w:p>
    <w:p w14:paraId="13EDFA3B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四、凡已完成招投标的工程项目，仍按原约定执行；已办理竣工结算的工程项目不再做调整。</w:t>
      </w:r>
    </w:p>
    <w:p w14:paraId="3464835C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五、本通知由奎屯市建设局工程建设标准造价管理站负责解释。</w:t>
      </w:r>
    </w:p>
    <w:p w14:paraId="7361B57B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七、本通知执行日期为二○一四年十月一日至二○一四年十月三十一日。</w:t>
      </w:r>
    </w:p>
    <w:p w14:paraId="093A8905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</w:p>
    <w:p w14:paraId="688E35ED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附件：奎屯地区2014年10月份建设工程价格信息。</w:t>
      </w:r>
    </w:p>
    <w:p w14:paraId="797AE849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</w:p>
    <w:p w14:paraId="7B18D976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</w:p>
    <w:p w14:paraId="4D7766E3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</w:p>
    <w:p w14:paraId="2AEB1D81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</w:p>
    <w:p w14:paraId="002BB260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righ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二O一四年十一月十日</w:t>
      </w:r>
    </w:p>
    <w:p w14:paraId="3AF5D67B">
      <w:bookmarkStart w:id="0" w:name="_GoBack"/>
      <w:bookmarkEnd w:id="0"/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07E73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semiHidden="0" w:name="macro"/>
    <w:lsdException w:uiPriority="99" w:name="toa heading"/>
    <w:lsdException w:uiPriority="99" w:semiHidden="0" w:name="List"/>
    <w:lsdException w:uiPriority="99" w:semiHidden="0" w:name="List Bullet"/>
    <w:lsdException w:uiPriority="99" w:semiHidden="0" w:name="List Number"/>
    <w:lsdException w:qFormat="1" w:uiPriority="99" w:semiHidden="0" w:name="List 2"/>
    <w:lsdException w:uiPriority="99" w:semiHidden="0" w:name="List 3"/>
    <w:lsdException w:uiPriority="99" w:name="List 4"/>
    <w:lsdException w:uiPriority="99" w:name="List 5"/>
    <w:lsdException w:uiPriority="99" w:semiHidden="0" w:name="List Bullet 2"/>
    <w:lsdException w:uiPriority="99" w:semiHidden="0" w:name="List Bullet 3"/>
    <w:lsdException w:uiPriority="99" w:name="List Bullet 4"/>
    <w:lsdException w:uiPriority="99" w:name="List Bullet 5"/>
    <w:lsdException w:uiPriority="99" w:semiHidden="0" w:name="List Number 2"/>
    <w:lsdException w:qFormat="1"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semiHidden="0" w:name="Body Text"/>
    <w:lsdException w:uiPriority="99" w:name="Body Text Indent"/>
    <w:lsdException w:uiPriority="99" w:semiHidden="0" w:name="List Continue"/>
    <w:lsdException w:uiPriority="99" w:semiHidden="0" w:name="List Continue 2"/>
    <w:lsdException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qFormat="1"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qFormat="1"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宋体" w:hAnsi="宋体" w:eastAsiaTheme="minorEastAsia" w:cstheme="minorBidi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link w:val="139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40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1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6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3">
    <w:name w:val="Default Paragraph Font"/>
    <w:semiHidden/>
    <w:unhideWhenUsed/>
    <w:uiPriority w:val="1"/>
  </w:style>
  <w:style w:type="table" w:default="1" w:styleId="3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8"/>
    <w:unhideWhenUsed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7"/>
    <w:unhideWhenUsed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5"/>
    <w:unhideWhenUsed/>
    <w:uiPriority w:val="99"/>
    <w:pPr>
      <w:spacing w:after="120"/>
    </w:pPr>
  </w:style>
  <w:style w:type="paragraph" w:styleId="20">
    <w:name w:val="List Number 3"/>
    <w:basedOn w:val="1"/>
    <w:unhideWhenUsed/>
    <w:qFormat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qFormat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7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6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3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uiPriority w:val="99"/>
    <w:pPr>
      <w:ind w:left="360" w:hanging="360"/>
      <w:contextualSpacing/>
    </w:pPr>
  </w:style>
  <w:style w:type="paragraph" w:styleId="28">
    <w:name w:val="Body Text 2"/>
    <w:basedOn w:val="1"/>
    <w:link w:val="146"/>
    <w:unhideWhenUsed/>
    <w:uiPriority w:val="99"/>
    <w:pPr>
      <w:spacing w:after="120" w:line="480" w:lineRule="auto"/>
    </w:pPr>
  </w:style>
  <w:style w:type="paragraph" w:styleId="29">
    <w:name w:val="List Continue 2"/>
    <w:basedOn w:val="1"/>
    <w:unhideWhenUsed/>
    <w:uiPriority w:val="99"/>
    <w:pPr>
      <w:spacing w:after="120"/>
      <w:ind w:left="720"/>
      <w:contextualSpacing/>
    </w:pPr>
  </w:style>
  <w:style w:type="paragraph" w:styleId="30">
    <w:name w:val="Normal (Web)"/>
    <w:basedOn w:val="1"/>
    <w:semiHidden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31">
    <w:name w:val="List Continue 3"/>
    <w:basedOn w:val="1"/>
    <w:unhideWhenUsed/>
    <w:uiPriority w:val="99"/>
    <w:pPr>
      <w:spacing w:after="120"/>
      <w:ind w:left="1080"/>
      <w:contextualSpacing/>
    </w:pPr>
  </w:style>
  <w:style w:type="paragraph" w:styleId="32">
    <w:name w:val="Title"/>
    <w:basedOn w:val="1"/>
    <w:next w:val="1"/>
    <w:link w:val="142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4">
    <w:name w:val="Table Grid"/>
    <w:basedOn w:val="33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5">
    <w:name w:val="Light Shading"/>
    <w:basedOn w:val="33"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6">
    <w:name w:val="Light Shading Accent 1"/>
    <w:basedOn w:val="33"/>
    <w:qFormat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7">
    <w:name w:val="Light Shading Accent 2"/>
    <w:basedOn w:val="33"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8">
    <w:name w:val="Light Shading Accent 3"/>
    <w:basedOn w:val="33"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9">
    <w:name w:val="Light Shading Accent 4"/>
    <w:basedOn w:val="33"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40">
    <w:name w:val="Light Shading Accent 5"/>
    <w:basedOn w:val="33"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1">
    <w:name w:val="Light Shading Accent 6"/>
    <w:basedOn w:val="33"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2">
    <w:name w:val="Light List"/>
    <w:basedOn w:val="33"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3">
    <w:name w:val="Light List Accent 1"/>
    <w:basedOn w:val="33"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4">
    <w:name w:val="Light List Accent 2"/>
    <w:basedOn w:val="33"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5">
    <w:name w:val="Light List Accent 3"/>
    <w:basedOn w:val="33"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6">
    <w:name w:val="Light List Accent 4"/>
    <w:basedOn w:val="33"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7">
    <w:name w:val="Light List Accent 5"/>
    <w:basedOn w:val="33"/>
    <w:qFormat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8">
    <w:name w:val="Light List Accent 6"/>
    <w:basedOn w:val="33"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9">
    <w:name w:val="Light Grid"/>
    <w:basedOn w:val="33"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50">
    <w:name w:val="Light Grid Accent 1"/>
    <w:basedOn w:val="33"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1">
    <w:name w:val="Light Grid Accent 2"/>
    <w:basedOn w:val="33"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2">
    <w:name w:val="Light Grid Accent 3"/>
    <w:basedOn w:val="33"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3">
    <w:name w:val="Light Grid Accent 4"/>
    <w:basedOn w:val="33"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4">
    <w:name w:val="Light Grid Accent 5"/>
    <w:basedOn w:val="33"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5">
    <w:name w:val="Light Grid Accent 6"/>
    <w:basedOn w:val="33"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6">
    <w:name w:val="Medium Shading 1"/>
    <w:basedOn w:val="33"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1"/>
    <w:basedOn w:val="33"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2"/>
    <w:basedOn w:val="33"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3"/>
    <w:basedOn w:val="33"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4"/>
    <w:basedOn w:val="33"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5"/>
    <w:basedOn w:val="33"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1 Accent 6"/>
    <w:basedOn w:val="33"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3">
    <w:name w:val="Medium Shading 2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1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2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3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4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5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Shading 2 Accent 6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70">
    <w:name w:val="Medium List 1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1">
    <w:name w:val="Medium List 1 Accent 1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2">
    <w:name w:val="Medium List 1 Accent 2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3">
    <w:name w:val="Medium List 1 Accent 3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4">
    <w:name w:val="Medium List 1 Accent 4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5">
    <w:name w:val="Medium List 1 Accent 5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6">
    <w:name w:val="Medium List 1 Accent 6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7">
    <w:name w:val="Medium List 2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1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2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3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4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5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List 2 Accent 6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4">
    <w:name w:val="Medium Grid 1"/>
    <w:basedOn w:val="33"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5">
    <w:name w:val="Medium Grid 1 Accent 1"/>
    <w:basedOn w:val="33"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6">
    <w:name w:val="Medium Grid 1 Accent 2"/>
    <w:basedOn w:val="33"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7">
    <w:name w:val="Medium Grid 1 Accent 3"/>
    <w:basedOn w:val="33"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8">
    <w:name w:val="Medium Grid 1 Accent 4"/>
    <w:basedOn w:val="33"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9">
    <w:name w:val="Medium Grid 1 Accent 5"/>
    <w:basedOn w:val="33"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90">
    <w:name w:val="Medium Grid 1 Accent 6"/>
    <w:basedOn w:val="33"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1">
    <w:name w:val="Medium Grid 2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1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2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3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4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5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2 Accent 6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8">
    <w:name w:val="Medium Grid 3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9">
    <w:name w:val="Medium Grid 3 Accent 1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100">
    <w:name w:val="Medium Grid 3 Accent 2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1">
    <w:name w:val="Medium Grid 3 Accent 3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2">
    <w:name w:val="Medium Grid 3 Accent 4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3">
    <w:name w:val="Medium Grid 3 Accent 5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4">
    <w:name w:val="Medium Grid 3 Accent 6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5">
    <w:name w:val="Dark List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6">
    <w:name w:val="Dark List Accent 1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7">
    <w:name w:val="Dark List Accent 2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8">
    <w:name w:val="Dark List Accent 3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9">
    <w:name w:val="Dark List Accent 4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10">
    <w:name w:val="Dark List Accent 5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1">
    <w:name w:val="Dark List Accent 6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2">
    <w:name w:val="Colorful Shading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1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2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5">
    <w:name w:val="Colorful Shading Accent 3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6">
    <w:name w:val="Colorful Shading Accent 4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5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Shading Accent 6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9">
    <w:name w:val="Colorful List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20">
    <w:name w:val="Colorful List Accent 1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1">
    <w:name w:val="Colorful List Accent 2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2">
    <w:name w:val="Colorful List Accent 3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3">
    <w:name w:val="Colorful List Accent 4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4">
    <w:name w:val="Colorful List Accent 5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5">
    <w:name w:val="Colorful List Accent 6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6">
    <w:name w:val="Colorful Grid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7">
    <w:name w:val="Colorful Grid Accent 1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8">
    <w:name w:val="Colorful Grid Accent 2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9">
    <w:name w:val="Colorful Grid Accent 3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30">
    <w:name w:val="Colorful Grid Accent 4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1">
    <w:name w:val="Colorful Grid Accent 5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2">
    <w:name w:val="Colorful Grid Accent 6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4">
    <w:name w:val="Strong"/>
    <w:basedOn w:val="133"/>
    <w:qFormat/>
    <w:uiPriority w:val="22"/>
    <w:rPr>
      <w:b/>
      <w:bCs/>
    </w:rPr>
  </w:style>
  <w:style w:type="character" w:styleId="135">
    <w:name w:val="Emphasis"/>
    <w:basedOn w:val="133"/>
    <w:qFormat/>
    <w:uiPriority w:val="20"/>
    <w:rPr>
      <w:i/>
      <w:iCs/>
    </w:rPr>
  </w:style>
  <w:style w:type="character" w:customStyle="1" w:styleId="136">
    <w:name w:val="Header Char"/>
    <w:basedOn w:val="133"/>
    <w:link w:val="25"/>
    <w:uiPriority w:val="99"/>
  </w:style>
  <w:style w:type="character" w:customStyle="1" w:styleId="137">
    <w:name w:val="Footer Char"/>
    <w:basedOn w:val="133"/>
    <w:link w:val="24"/>
    <w:uiPriority w:val="99"/>
  </w:style>
  <w:style w:type="paragraph" w:styleId="138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9">
    <w:name w:val="Heading 1 Char"/>
    <w:basedOn w:val="133"/>
    <w:link w:val="3"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40">
    <w:name w:val="Heading 2 Char"/>
    <w:basedOn w:val="133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1">
    <w:name w:val="Heading 3 Char"/>
    <w:basedOn w:val="133"/>
    <w:link w:val="5"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2">
    <w:name w:val="Title Char"/>
    <w:basedOn w:val="133"/>
    <w:link w:val="32"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3">
    <w:name w:val="Subtitle Char"/>
    <w:basedOn w:val="133"/>
    <w:link w:val="26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4">
    <w:name w:val="List Paragraph"/>
    <w:basedOn w:val="1"/>
    <w:qFormat/>
    <w:uiPriority w:val="34"/>
    <w:pPr>
      <w:ind w:left="720"/>
      <w:contextualSpacing/>
    </w:pPr>
  </w:style>
  <w:style w:type="character" w:customStyle="1" w:styleId="145">
    <w:name w:val="Body Text Char"/>
    <w:basedOn w:val="133"/>
    <w:link w:val="19"/>
    <w:qFormat/>
    <w:uiPriority w:val="99"/>
  </w:style>
  <w:style w:type="character" w:customStyle="1" w:styleId="146">
    <w:name w:val="Body Text 2 Char"/>
    <w:basedOn w:val="133"/>
    <w:link w:val="28"/>
    <w:uiPriority w:val="99"/>
  </w:style>
  <w:style w:type="character" w:customStyle="1" w:styleId="147">
    <w:name w:val="Body Text 3 Char"/>
    <w:basedOn w:val="133"/>
    <w:link w:val="17"/>
    <w:uiPriority w:val="99"/>
    <w:rPr>
      <w:sz w:val="16"/>
      <w:szCs w:val="16"/>
    </w:rPr>
  </w:style>
  <w:style w:type="character" w:customStyle="1" w:styleId="148">
    <w:name w:val="Macro Text Char"/>
    <w:basedOn w:val="133"/>
    <w:link w:val="2"/>
    <w:uiPriority w:val="99"/>
    <w:rPr>
      <w:rFonts w:ascii="Courier" w:hAnsi="Courier"/>
      <w:sz w:val="20"/>
      <w:szCs w:val="20"/>
    </w:rPr>
  </w:style>
  <w:style w:type="paragraph" w:styleId="149">
    <w:name w:val="Quote"/>
    <w:basedOn w:val="1"/>
    <w:next w:val="1"/>
    <w:link w:val="150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Quote Char"/>
    <w:basedOn w:val="133"/>
    <w:link w:val="149"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1">
    <w:name w:val="Heading 4 Char"/>
    <w:basedOn w:val="133"/>
    <w:link w:val="6"/>
    <w:semiHidden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2">
    <w:name w:val="Heading 5 Char"/>
    <w:basedOn w:val="133"/>
    <w:link w:val="7"/>
    <w:semiHidden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3">
    <w:name w:val="Heading 6 Char"/>
    <w:basedOn w:val="133"/>
    <w:link w:val="8"/>
    <w:semiHidden/>
    <w:qFormat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4">
    <w:name w:val="Heading 7 Char"/>
    <w:basedOn w:val="133"/>
    <w:link w:val="9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Heading 8 Char"/>
    <w:basedOn w:val="133"/>
    <w:link w:val="10"/>
    <w:semiHidden/>
    <w:qFormat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6">
    <w:name w:val="Heading 9 Char"/>
    <w:basedOn w:val="133"/>
    <w:link w:val="11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7">
    <w:name w:val="Intense Quote"/>
    <w:basedOn w:val="1"/>
    <w:next w:val="1"/>
    <w:link w:val="158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Intense Quote Char"/>
    <w:basedOn w:val="133"/>
    <w:link w:val="157"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9">
    <w:name w:val="Subtle Emphasis"/>
    <w:basedOn w:val="133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60">
    <w:name w:val="Intense Emphasis"/>
    <w:basedOn w:val="133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1">
    <w:name w:val="Subtle Reference"/>
    <w:basedOn w:val="133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2">
    <w:name w:val="Intense Reference"/>
    <w:basedOn w:val="133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3">
    <w:name w:val="Book Title"/>
    <w:basedOn w:val="133"/>
    <w:qFormat/>
    <w:uiPriority w:val="33"/>
    <w:rPr>
      <w:b/>
      <w:bCs/>
      <w:smallCaps/>
      <w:spacing w:val="5"/>
    </w:rPr>
  </w:style>
  <w:style w:type="paragraph" w:customStyle="1" w:styleId="164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1230</Words>
  <Characters>1352</Characters>
  <Lines>0</Lines>
  <Paragraphs>0</Paragraphs>
  <TotalTime>0</TotalTime>
  <ScaleCrop>false</ScaleCrop>
  <LinksUpToDate>false</LinksUpToDate>
  <CharactersWithSpaces>1354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yangl</cp:lastModifiedBy>
  <dcterms:modified xsi:type="dcterms:W3CDTF">2026-07-22T03:53:46Z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eyJoZGlkIjoiOGVhOTFkNTM5YjRlNGNkZmM0MDIwZjU5NmFkOTlhYjcifQ==</vt:lpwstr>
  </property>
  <property fmtid="{D5CDD505-2E9C-101B-9397-08002B2CF9AE}" pid="3" name="KSOProductBuildVer">
    <vt:lpwstr>2052-12.1.0.26391</vt:lpwstr>
  </property>
  <property fmtid="{D5CDD505-2E9C-101B-9397-08002B2CF9AE}" pid="4" name="ICV">
    <vt:lpwstr>8FA6CF4BBA024E59A1F222E361055F33_12</vt:lpwstr>
  </property>
</Properties>
</file>