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t>房地产估价机构备案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t>（服务指南）</w:t>
      </w:r>
    </w:p>
    <w:p>
      <w:pPr>
        <w:widowControl/>
        <w:spacing w:line="390" w:lineRule="atLeast"/>
        <w:rPr>
          <w:rFonts w:hint="eastAsia" w:ascii="黑体" w:hAnsi="黑体" w:eastAsia="黑体" w:cs="黑体"/>
          <w:b w:val="0"/>
          <w:bCs w:val="0"/>
          <w:sz w:val="32"/>
          <w:szCs w:val="40"/>
        </w:rPr>
      </w:pPr>
      <w:r>
        <w:rPr>
          <w:rFonts w:hint="eastAsia" w:ascii="黑体" w:hAnsi="黑体" w:eastAsia="黑体" w:cs="黑体"/>
          <w:b w:val="0"/>
          <w:bCs w:val="0"/>
          <w:sz w:val="32"/>
          <w:szCs w:val="40"/>
          <w:lang w:eastAsia="zh-CN"/>
        </w:rPr>
        <w:t>一、房地产估价机构备案（</w:t>
      </w:r>
      <w:r>
        <w:rPr>
          <w:rFonts w:hint="eastAsia" w:ascii="黑体" w:hAnsi="黑体" w:eastAsia="黑体" w:cs="黑体"/>
          <w:b w:val="0"/>
          <w:bCs w:val="0"/>
          <w:sz w:val="32"/>
          <w:szCs w:val="40"/>
        </w:rPr>
        <w:t>首次申请</w:t>
      </w:r>
      <w:r>
        <w:rPr>
          <w:rFonts w:hint="eastAsia" w:ascii="黑体" w:hAnsi="黑体" w:eastAsia="黑体" w:cs="黑体"/>
          <w:b w:val="0"/>
          <w:bCs w:val="0"/>
          <w:sz w:val="32"/>
          <w:szCs w:val="40"/>
          <w:lang w:eastAsia="zh-CN"/>
        </w:rPr>
        <w:t>）</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5"/>
        <w:tblW w:w="9260" w:type="dxa"/>
        <w:tblInd w:w="0" w:type="dxa"/>
        <w:shd w:val="clear" w:color="auto" w:fill="FFFFFF"/>
        <w:tblLayout w:type="fixed"/>
        <w:tblCellMar>
          <w:top w:w="0" w:type="dxa"/>
          <w:left w:w="0" w:type="dxa"/>
          <w:bottom w:w="0" w:type="dxa"/>
          <w:right w:w="0" w:type="dxa"/>
        </w:tblCellMar>
      </w:tblPr>
      <w:tblGrid>
        <w:gridCol w:w="2057"/>
        <w:gridCol w:w="2985"/>
        <w:gridCol w:w="2289"/>
        <w:gridCol w:w="1929"/>
      </w:tblGrid>
      <w:tr>
        <w:tblPrEx>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其他行政权力</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承诺件 </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spacing w:line="435" w:lineRule="atLeast"/>
              <w:jc w:val="left"/>
              <w:rPr>
                <w:rFonts w:hint="eastAsia" w:asciiTheme="minorEastAsia" w:hAnsiTheme="minorEastAsia" w:eastAsiaTheme="minorEastAsia" w:cstheme="minorEastAsia"/>
                <w:color w:val="333333"/>
                <w:sz w:val="23"/>
                <w:szCs w:val="23"/>
              </w:rPr>
            </w:pPr>
            <w:r>
              <w:rPr>
                <w:rFonts w:hint="eastAsia" w:asciiTheme="minorEastAsia" w:hAnsiTheme="minorEastAsia" w:eastAsiaTheme="minorEastAsia" w:cstheme="minorEastAsia"/>
                <w:kern w:val="0"/>
                <w:szCs w:val="21"/>
              </w:rPr>
              <w:t>11650000010183533R2001017001000</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省级、设区的市级</w:t>
            </w:r>
            <w:bookmarkStart w:id="0" w:name="_GoBack"/>
            <w:bookmarkEnd w:id="0"/>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座机：0991-2810375</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4"/>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14:textFill>
                  <w14:solidFill>
                    <w14:schemeClr w14:val="tx1"/>
                  </w14:solidFill>
                </w14:textFill>
              </w:rPr>
              <w:t>全区</w:t>
            </w:r>
          </w:p>
        </w:tc>
      </w:tr>
      <w:tr>
        <w:tblPrEx>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符合《房地产估价机构管理办法》（建设部令第142号）</w:t>
      </w:r>
      <w:r>
        <w:rPr>
          <w:rFonts w:hint="eastAsia" w:ascii="仿宋_GB2312" w:hAnsi="仿宋_GB2312" w:eastAsia="仿宋_GB2312" w:cs="仿宋_GB2312"/>
          <w:bCs/>
          <w:sz w:val="32"/>
          <w:szCs w:val="32"/>
          <w:lang w:eastAsia="zh-CN"/>
        </w:rPr>
        <w:t>、《中华人民共和国资产评估法》</w:t>
      </w:r>
      <w:r>
        <w:rPr>
          <w:rFonts w:hint="eastAsia" w:ascii="仿宋_GB2312" w:hAnsi="仿宋_GB2312" w:eastAsia="仿宋_GB2312" w:cs="仿宋_GB2312"/>
          <w:bCs/>
          <w:sz w:val="32"/>
          <w:szCs w:val="32"/>
        </w:rPr>
        <w:t>和《住房城乡建设部关于贯彻落实资产评估法规范房地产估价行业管理有关问题的通知》（建房[2016]275号）的法人单位及其分支机构或者合伙企业。</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房地产估价机构备案等级申请表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工商备案的企业章程</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专职注册估价师注册证书及社保证明</w:t>
      </w:r>
      <w:r>
        <w:rPr>
          <w:rFonts w:hint="eastAsia" w:ascii="仿宋_GB2312" w:hAnsi="仿宋_GB2312" w:eastAsia="仿宋_GB2312" w:cs="仿宋_GB2312"/>
          <w:bCs/>
          <w:sz w:val="32"/>
          <w:szCs w:val="32"/>
          <w:lang w:eastAsia="zh-CN"/>
        </w:rPr>
        <w:t>；</w:t>
      </w:r>
    </w:p>
    <w:p>
      <w:pPr>
        <w:pStyle w:val="7"/>
        <w:ind w:left="0" w:leftChars="0" w:firstLine="0" w:firstLineChars="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法定代表人承诺书</w:t>
      </w:r>
      <w:r>
        <w:rPr>
          <w:rFonts w:hint="eastAsia" w:ascii="仿宋_GB2312" w:hAnsi="仿宋_GB2312" w:eastAsia="仿宋_GB2312" w:cs="仿宋_GB2312"/>
          <w:bCs/>
          <w:sz w:val="32"/>
          <w:szCs w:val="32"/>
          <w:lang w:eastAsia="zh-CN"/>
        </w:rPr>
        <w:t>。</w:t>
      </w: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黑体" w:hAnsi="黑体" w:eastAsia="黑体" w:cs="黑体"/>
          <w:b w:val="0"/>
          <w:bCs w:val="0"/>
          <w:sz w:val="32"/>
          <w:szCs w:val="40"/>
          <w:lang w:eastAsia="zh-CN"/>
        </w:rPr>
      </w:pPr>
    </w:p>
    <w:p>
      <w:pPr>
        <w:widowControl/>
        <w:spacing w:line="390" w:lineRule="atLeast"/>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lang w:eastAsia="zh-CN"/>
        </w:rPr>
        <w:t>二、房地产估价机构备案（延续申请）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5"/>
        <w:tblW w:w="9278" w:type="dxa"/>
        <w:tblInd w:w="0" w:type="dxa"/>
        <w:shd w:val="clear" w:color="auto" w:fill="FFFFFF"/>
        <w:tblLayout w:type="fixed"/>
        <w:tblCellMar>
          <w:top w:w="0" w:type="dxa"/>
          <w:left w:w="0" w:type="dxa"/>
          <w:bottom w:w="0" w:type="dxa"/>
          <w:right w:w="0" w:type="dxa"/>
        </w:tblCellMar>
      </w:tblPr>
      <w:tblGrid>
        <w:gridCol w:w="2061"/>
        <w:gridCol w:w="2991"/>
        <w:gridCol w:w="2293"/>
        <w:gridCol w:w="1933"/>
      </w:tblGrid>
      <w:tr>
        <w:tblPrEx>
          <w:shd w:val="clear" w:color="auto" w:fill="FFFFFF"/>
          <w:tblCellMar>
            <w:top w:w="0" w:type="dxa"/>
            <w:left w:w="0" w:type="dxa"/>
            <w:bottom w:w="0" w:type="dxa"/>
            <w:right w:w="0" w:type="dxa"/>
          </w:tblCellMar>
        </w:tblPrEx>
        <w:trPr>
          <w:trHeight w:val="758"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其他行政权力</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承诺件 </w:t>
            </w:r>
          </w:p>
        </w:tc>
      </w:tr>
      <w:tr>
        <w:tblPrEx>
          <w:tblCellMar>
            <w:top w:w="0" w:type="dxa"/>
            <w:left w:w="0" w:type="dxa"/>
            <w:bottom w:w="0" w:type="dxa"/>
            <w:right w:w="0" w:type="dxa"/>
          </w:tblCellMar>
        </w:tblPrEx>
        <w:trPr>
          <w:trHeight w:val="758"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spacing w:line="435" w:lineRule="atLeast"/>
              <w:jc w:val="left"/>
              <w:rPr>
                <w:rFonts w:hint="eastAsia" w:asciiTheme="minorEastAsia" w:hAnsiTheme="minorEastAsia" w:eastAsiaTheme="minorEastAsia" w:cstheme="minorEastAsia"/>
                <w:color w:val="333333"/>
                <w:sz w:val="23"/>
                <w:szCs w:val="23"/>
              </w:rPr>
            </w:pPr>
            <w:r>
              <w:rPr>
                <w:rFonts w:hint="eastAsia" w:asciiTheme="minorEastAsia" w:hAnsiTheme="minorEastAsia" w:eastAsiaTheme="minorEastAsia" w:cstheme="minorEastAsia"/>
                <w:kern w:val="0"/>
                <w:szCs w:val="21"/>
              </w:rPr>
              <w:t>11650000010183533R2001017001000</w:t>
            </w:r>
          </w:p>
        </w:tc>
      </w:tr>
      <w:tr>
        <w:tblPrEx>
          <w:tblCellMar>
            <w:top w:w="0" w:type="dxa"/>
            <w:left w:w="0" w:type="dxa"/>
            <w:bottom w:w="0" w:type="dxa"/>
            <w:right w:w="0" w:type="dxa"/>
          </w:tblCellMar>
        </w:tblPrEx>
        <w:trPr>
          <w:trHeight w:val="758"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58"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省级、设区的市级</w:t>
            </w:r>
          </w:p>
        </w:tc>
      </w:tr>
      <w:tr>
        <w:tblPrEx>
          <w:tblCellMar>
            <w:top w:w="0" w:type="dxa"/>
            <w:left w:w="0" w:type="dxa"/>
            <w:bottom w:w="0" w:type="dxa"/>
            <w:right w:w="0" w:type="dxa"/>
          </w:tblCellMar>
        </w:tblPrEx>
        <w:trPr>
          <w:trHeight w:val="758"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58"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座机：0991-2810375</w:t>
            </w:r>
          </w:p>
        </w:tc>
      </w:tr>
      <w:tr>
        <w:tblPrEx>
          <w:tblCellMar>
            <w:top w:w="0" w:type="dxa"/>
            <w:left w:w="0" w:type="dxa"/>
            <w:bottom w:w="0" w:type="dxa"/>
            <w:right w:w="0" w:type="dxa"/>
          </w:tblCellMar>
        </w:tblPrEx>
        <w:trPr>
          <w:trHeight w:val="758"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1014"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46"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4"/>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tc>
      </w:tr>
      <w:tr>
        <w:tblPrEx>
          <w:tblCellMar>
            <w:top w:w="0" w:type="dxa"/>
            <w:left w:w="0" w:type="dxa"/>
            <w:bottom w:w="0" w:type="dxa"/>
            <w:right w:w="0" w:type="dxa"/>
          </w:tblCellMar>
        </w:tblPrEx>
        <w:trPr>
          <w:trHeight w:val="758"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58"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58"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14:textFill>
                  <w14:solidFill>
                    <w14:schemeClr w14:val="tx1"/>
                  </w14:solidFill>
                </w14:textFill>
              </w:rPr>
              <w:t>全区</w:t>
            </w:r>
          </w:p>
        </w:tc>
      </w:tr>
      <w:tr>
        <w:tblPrEx>
          <w:tblCellMar>
            <w:top w:w="0" w:type="dxa"/>
            <w:left w:w="0" w:type="dxa"/>
            <w:bottom w:w="0" w:type="dxa"/>
            <w:right w:w="0" w:type="dxa"/>
          </w:tblCellMar>
        </w:tblPrEx>
        <w:trPr>
          <w:trHeight w:val="790"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符合《房地产估价机构管理办法》（建设部令第142号）</w:t>
      </w:r>
      <w:r>
        <w:rPr>
          <w:rFonts w:hint="eastAsia" w:ascii="仿宋_GB2312" w:hAnsi="仿宋_GB2312" w:eastAsia="仿宋_GB2312" w:cs="仿宋_GB2312"/>
          <w:bCs/>
          <w:sz w:val="32"/>
          <w:szCs w:val="32"/>
          <w:lang w:eastAsia="zh-CN"/>
        </w:rPr>
        <w:t>、《中华人民共和国资产评估法》</w:t>
      </w:r>
      <w:r>
        <w:rPr>
          <w:rFonts w:hint="eastAsia" w:ascii="仿宋_GB2312" w:hAnsi="仿宋_GB2312" w:eastAsia="仿宋_GB2312" w:cs="仿宋_GB2312"/>
          <w:bCs/>
          <w:sz w:val="32"/>
          <w:szCs w:val="32"/>
        </w:rPr>
        <w:t>和《住房城乡建设部关于贯彻落实资产评估法规范房地产估价行业管理有关问题的通知》（建房[2016]275号）的法人单位及其分支机构或者合伙企业。</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Cs/>
          <w:sz w:val="32"/>
          <w:szCs w:val="40"/>
        </w:rPr>
        <w:t>1</w:t>
      </w:r>
      <w:r>
        <w:rPr>
          <w:rFonts w:hint="eastAsia" w:ascii="仿宋_GB2312" w:hAnsi="仿宋_GB2312" w:eastAsia="仿宋_GB2312" w:cs="仿宋_GB2312"/>
          <w:bCs/>
          <w:sz w:val="32"/>
          <w:szCs w:val="40"/>
          <w:lang w:val="en-US" w:eastAsia="zh-CN"/>
        </w:rPr>
        <w:t>.</w:t>
      </w:r>
      <w:r>
        <w:rPr>
          <w:rFonts w:hint="eastAsia" w:ascii="仿宋_GB2312" w:hAnsi="仿宋_GB2312" w:eastAsia="仿宋_GB2312" w:cs="仿宋_GB2312"/>
          <w:bCs/>
          <w:sz w:val="32"/>
          <w:szCs w:val="32"/>
        </w:rPr>
        <w:t>房地产估价机构备案等级申请表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工商备案的企业章程</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备案证书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房地产估价机构信用档案</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专职注册估价师注册证书及社保证明</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房地产估价的主要业绩</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评估报告</w:t>
      </w:r>
      <w:r>
        <w:rPr>
          <w:rFonts w:hint="eastAsia" w:ascii="仿宋_GB2312" w:hAnsi="仿宋_GB2312" w:eastAsia="仿宋_GB2312" w:cs="仿宋_GB2312"/>
          <w:bCs/>
          <w:sz w:val="32"/>
          <w:szCs w:val="32"/>
          <w:lang w:eastAsia="zh-CN"/>
        </w:rPr>
        <w:t>；</w:t>
      </w:r>
    </w:p>
    <w:p>
      <w:pPr>
        <w:pStyle w:val="7"/>
        <w:numPr>
          <w:ilvl w:val="0"/>
          <w:numId w:val="0"/>
        </w:numPr>
        <w:ind w:leftChars="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法定代表人承诺书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rPr>
      </w:pPr>
    </w:p>
    <w:p>
      <w:pPr>
        <w:rPr>
          <w:rFonts w:hint="eastAsia" w:ascii="仿宋_GB2312" w:hAnsi="仿宋_GB2312" w:eastAsia="仿宋_GB2312" w:cs="仿宋_GB2312"/>
          <w:b/>
          <w:bCs/>
          <w:sz w:val="32"/>
          <w:szCs w:val="40"/>
        </w:rPr>
      </w:pPr>
    </w:p>
    <w:p>
      <w:pPr>
        <w:rPr>
          <w:rFonts w:hint="eastAsia" w:ascii="仿宋_GB2312" w:hAnsi="仿宋_GB2312" w:eastAsia="仿宋_GB2312" w:cs="仿宋_GB2312"/>
          <w:b/>
          <w:bCs/>
          <w:sz w:val="32"/>
          <w:szCs w:val="40"/>
        </w:rPr>
      </w:pPr>
    </w:p>
    <w:p>
      <w:pPr>
        <w:rPr>
          <w:rFonts w:hint="eastAsia" w:ascii="仿宋_GB2312" w:hAnsi="仿宋_GB2312" w:eastAsia="仿宋_GB2312" w:cs="仿宋_GB2312"/>
          <w:b/>
          <w:bCs/>
          <w:sz w:val="32"/>
          <w:szCs w:val="40"/>
        </w:rPr>
      </w:pPr>
    </w:p>
    <w:p>
      <w:pPr>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lang w:eastAsia="zh-CN"/>
        </w:rPr>
        <w:t>三、房地产估价机构备案（升级申请）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5"/>
        <w:tblW w:w="9198" w:type="dxa"/>
        <w:tblInd w:w="0" w:type="dxa"/>
        <w:shd w:val="clear" w:color="auto" w:fill="FFFFFF"/>
        <w:tblLayout w:type="fixed"/>
        <w:tblCellMar>
          <w:top w:w="0" w:type="dxa"/>
          <w:left w:w="0" w:type="dxa"/>
          <w:bottom w:w="0" w:type="dxa"/>
          <w:right w:w="0" w:type="dxa"/>
        </w:tblCellMar>
      </w:tblPr>
      <w:tblGrid>
        <w:gridCol w:w="2043"/>
        <w:gridCol w:w="2965"/>
        <w:gridCol w:w="2274"/>
        <w:gridCol w:w="1916"/>
      </w:tblGrid>
      <w:tr>
        <w:tblPrEx>
          <w:shd w:val="clear" w:color="auto" w:fill="FFFFFF"/>
          <w:tblCellMar>
            <w:top w:w="0" w:type="dxa"/>
            <w:left w:w="0" w:type="dxa"/>
            <w:bottom w:w="0" w:type="dxa"/>
            <w:right w:w="0" w:type="dxa"/>
          </w:tblCellMar>
        </w:tblPrEx>
        <w:trPr>
          <w:trHeight w:val="759"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其他行政权力</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承诺件 </w:t>
            </w:r>
          </w:p>
        </w:tc>
      </w:tr>
      <w:tr>
        <w:tblPrEx>
          <w:tblCellMar>
            <w:top w:w="0" w:type="dxa"/>
            <w:left w:w="0" w:type="dxa"/>
            <w:bottom w:w="0" w:type="dxa"/>
            <w:right w:w="0" w:type="dxa"/>
          </w:tblCellMar>
        </w:tblPrEx>
        <w:trPr>
          <w:trHeight w:val="759"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spacing w:line="435" w:lineRule="atLeast"/>
              <w:jc w:val="left"/>
              <w:rPr>
                <w:rFonts w:hint="eastAsia" w:asciiTheme="minorEastAsia" w:hAnsiTheme="minorEastAsia" w:eastAsiaTheme="minorEastAsia" w:cstheme="minorEastAsia"/>
                <w:color w:val="333333"/>
                <w:sz w:val="23"/>
                <w:szCs w:val="23"/>
              </w:rPr>
            </w:pPr>
            <w:r>
              <w:rPr>
                <w:rFonts w:hint="eastAsia" w:asciiTheme="minorEastAsia" w:hAnsiTheme="minorEastAsia" w:eastAsiaTheme="minorEastAsia" w:cstheme="minorEastAsia"/>
                <w:kern w:val="0"/>
                <w:szCs w:val="21"/>
              </w:rPr>
              <w:t>11650000010183533R2001017001000</w:t>
            </w:r>
          </w:p>
        </w:tc>
      </w:tr>
      <w:tr>
        <w:tblPrEx>
          <w:tblCellMar>
            <w:top w:w="0" w:type="dxa"/>
            <w:left w:w="0" w:type="dxa"/>
            <w:bottom w:w="0" w:type="dxa"/>
            <w:right w:w="0" w:type="dxa"/>
          </w:tblCellMar>
        </w:tblPrEx>
        <w:trPr>
          <w:trHeight w:val="759"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59"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省级、设区的市级</w:t>
            </w:r>
          </w:p>
        </w:tc>
      </w:tr>
      <w:tr>
        <w:tblPrEx>
          <w:tblCellMar>
            <w:top w:w="0" w:type="dxa"/>
            <w:left w:w="0" w:type="dxa"/>
            <w:bottom w:w="0" w:type="dxa"/>
            <w:right w:w="0" w:type="dxa"/>
          </w:tblCellMar>
        </w:tblPrEx>
        <w:trPr>
          <w:trHeight w:val="759"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59"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座机：0991-2810375</w:t>
            </w:r>
          </w:p>
        </w:tc>
      </w:tr>
      <w:tr>
        <w:tblPrEx>
          <w:tblCellMar>
            <w:top w:w="0" w:type="dxa"/>
            <w:left w:w="0" w:type="dxa"/>
            <w:bottom w:w="0" w:type="dxa"/>
            <w:right w:w="0" w:type="dxa"/>
          </w:tblCellMar>
        </w:tblPrEx>
        <w:trPr>
          <w:trHeight w:val="759"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1016"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50"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4"/>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tc>
      </w:tr>
      <w:tr>
        <w:tblPrEx>
          <w:tblCellMar>
            <w:top w:w="0" w:type="dxa"/>
            <w:left w:w="0" w:type="dxa"/>
            <w:bottom w:w="0" w:type="dxa"/>
            <w:right w:w="0" w:type="dxa"/>
          </w:tblCellMar>
        </w:tblPrEx>
        <w:trPr>
          <w:trHeight w:val="759"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59"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59"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14:textFill>
                  <w14:solidFill>
                    <w14:schemeClr w14:val="tx1"/>
                  </w14:solidFill>
                </w14:textFill>
              </w:rPr>
              <w:t>全区</w:t>
            </w:r>
          </w:p>
        </w:tc>
      </w:tr>
      <w:tr>
        <w:tblPrEx>
          <w:tblCellMar>
            <w:top w:w="0" w:type="dxa"/>
            <w:left w:w="0" w:type="dxa"/>
            <w:bottom w:w="0" w:type="dxa"/>
            <w:right w:w="0" w:type="dxa"/>
          </w:tblCellMar>
        </w:tblPrEx>
        <w:trPr>
          <w:trHeight w:val="791"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符合《房地产估价机构管理办法》（建设部令第142号）</w:t>
      </w:r>
      <w:r>
        <w:rPr>
          <w:rFonts w:hint="eastAsia" w:ascii="仿宋_GB2312" w:hAnsi="仿宋_GB2312" w:eastAsia="仿宋_GB2312" w:cs="仿宋_GB2312"/>
          <w:bCs/>
          <w:sz w:val="32"/>
          <w:szCs w:val="32"/>
          <w:lang w:eastAsia="zh-CN"/>
        </w:rPr>
        <w:t>、《中华人民共和国资产评估法》</w:t>
      </w:r>
      <w:r>
        <w:rPr>
          <w:rFonts w:hint="eastAsia" w:ascii="仿宋_GB2312" w:hAnsi="仿宋_GB2312" w:eastAsia="仿宋_GB2312" w:cs="仿宋_GB2312"/>
          <w:bCs/>
          <w:sz w:val="32"/>
          <w:szCs w:val="32"/>
        </w:rPr>
        <w:t>和《住房城乡建设部关于贯彻落实资产评估法规范房地产估价行业管理有关问题的通知》（建房[2016]275号）的法人单位及其分支机构或者合伙企业。</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Cs/>
          <w:sz w:val="32"/>
          <w:szCs w:val="40"/>
        </w:rPr>
        <w:t>1</w:t>
      </w:r>
      <w:r>
        <w:rPr>
          <w:rFonts w:hint="eastAsia" w:ascii="仿宋_GB2312" w:hAnsi="仿宋_GB2312" w:eastAsia="仿宋_GB2312" w:cs="仿宋_GB2312"/>
          <w:bCs/>
          <w:sz w:val="32"/>
          <w:szCs w:val="40"/>
          <w:lang w:val="en-US" w:eastAsia="zh-CN"/>
        </w:rPr>
        <w:t>.</w:t>
      </w:r>
      <w:r>
        <w:rPr>
          <w:rFonts w:hint="eastAsia" w:ascii="仿宋_GB2312" w:hAnsi="仿宋_GB2312" w:eastAsia="仿宋_GB2312" w:cs="仿宋_GB2312"/>
          <w:bCs/>
          <w:sz w:val="32"/>
          <w:szCs w:val="32"/>
        </w:rPr>
        <w:t>房地产估价机构备案等级申请表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工商备案的企业章程</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备案证书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房地产估价机构信用档案</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专职注册估价师注册证书及社保证明</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房地产估价的主要业绩</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评估报告</w:t>
      </w:r>
      <w:r>
        <w:rPr>
          <w:rFonts w:hint="eastAsia" w:ascii="仿宋_GB2312" w:hAnsi="仿宋_GB2312" w:eastAsia="仿宋_GB2312" w:cs="仿宋_GB2312"/>
          <w:bCs/>
          <w:sz w:val="32"/>
          <w:szCs w:val="32"/>
          <w:lang w:eastAsia="zh-CN"/>
        </w:rPr>
        <w:t>；</w:t>
      </w:r>
    </w:p>
    <w:p>
      <w:pPr>
        <w:pStyle w:val="7"/>
        <w:numPr>
          <w:ilvl w:val="0"/>
          <w:numId w:val="0"/>
        </w:numPr>
        <w:ind w:leftChars="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法定代表人承诺书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rPr>
      </w:pPr>
    </w:p>
    <w:p>
      <w:pPr>
        <w:rPr>
          <w:rFonts w:hint="eastAsia" w:ascii="仿宋_GB2312" w:hAnsi="仿宋_GB2312" w:eastAsia="仿宋_GB2312" w:cs="仿宋_GB2312"/>
          <w:b/>
          <w:bCs/>
          <w:sz w:val="32"/>
          <w:szCs w:val="40"/>
        </w:rPr>
      </w:pPr>
    </w:p>
    <w:p>
      <w:pPr>
        <w:rPr>
          <w:rFonts w:hint="eastAsia" w:ascii="仿宋_GB2312" w:hAnsi="仿宋_GB2312" w:eastAsia="仿宋_GB2312" w:cs="仿宋_GB2312"/>
          <w:b/>
          <w:bCs/>
          <w:sz w:val="32"/>
          <w:szCs w:val="40"/>
        </w:rPr>
      </w:pPr>
    </w:p>
    <w:p>
      <w:pPr>
        <w:rPr>
          <w:rFonts w:hint="eastAsia" w:ascii="仿宋_GB2312" w:hAnsi="仿宋_GB2312" w:eastAsia="仿宋_GB2312" w:cs="仿宋_GB2312"/>
          <w:b/>
          <w:bCs/>
          <w:sz w:val="32"/>
          <w:szCs w:val="40"/>
        </w:rPr>
      </w:pPr>
    </w:p>
    <w:p>
      <w:pPr>
        <w:rPr>
          <w:rFonts w:hint="eastAsia" w:ascii="仿宋_GB2312" w:hAnsi="仿宋_GB2312" w:eastAsia="仿宋_GB2312" w:cs="仿宋_GB2312"/>
          <w:b/>
          <w:bCs/>
          <w:sz w:val="32"/>
          <w:szCs w:val="40"/>
        </w:rPr>
      </w:pPr>
    </w:p>
    <w:p>
      <w:pPr>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lang w:eastAsia="zh-CN"/>
        </w:rPr>
        <w:t>四、房地产估价机构备案（降级申请）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5"/>
        <w:tblW w:w="9297" w:type="dxa"/>
        <w:tblInd w:w="0" w:type="dxa"/>
        <w:shd w:val="clear" w:color="auto" w:fill="FFFFFF"/>
        <w:tblLayout w:type="fixed"/>
        <w:tblCellMar>
          <w:top w:w="0" w:type="dxa"/>
          <w:left w:w="0" w:type="dxa"/>
          <w:bottom w:w="0" w:type="dxa"/>
          <w:right w:w="0" w:type="dxa"/>
        </w:tblCellMar>
      </w:tblPr>
      <w:tblGrid>
        <w:gridCol w:w="2065"/>
        <w:gridCol w:w="2997"/>
        <w:gridCol w:w="2298"/>
        <w:gridCol w:w="1937"/>
      </w:tblGrid>
      <w:tr>
        <w:tblPrEx>
          <w:shd w:val="clear" w:color="auto" w:fill="FFFFFF"/>
          <w:tblCellMar>
            <w:top w:w="0" w:type="dxa"/>
            <w:left w:w="0" w:type="dxa"/>
            <w:bottom w:w="0" w:type="dxa"/>
            <w:right w:w="0" w:type="dxa"/>
          </w:tblCellMar>
        </w:tblPrEx>
        <w:trPr>
          <w:trHeight w:val="759"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其他行政权力</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承诺件 </w:t>
            </w:r>
          </w:p>
        </w:tc>
      </w:tr>
      <w:tr>
        <w:tblPrEx>
          <w:tblCellMar>
            <w:top w:w="0" w:type="dxa"/>
            <w:left w:w="0" w:type="dxa"/>
            <w:bottom w:w="0" w:type="dxa"/>
            <w:right w:w="0" w:type="dxa"/>
          </w:tblCellMar>
        </w:tblPrEx>
        <w:trPr>
          <w:trHeight w:val="759"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23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spacing w:line="435" w:lineRule="atLeast"/>
              <w:jc w:val="left"/>
              <w:rPr>
                <w:rFonts w:hint="eastAsia" w:asciiTheme="minorEastAsia" w:hAnsiTheme="minorEastAsia" w:eastAsiaTheme="minorEastAsia" w:cstheme="minorEastAsia"/>
                <w:color w:val="333333"/>
                <w:sz w:val="23"/>
                <w:szCs w:val="23"/>
              </w:rPr>
            </w:pPr>
            <w:r>
              <w:rPr>
                <w:rFonts w:hint="eastAsia" w:asciiTheme="minorEastAsia" w:hAnsiTheme="minorEastAsia" w:eastAsiaTheme="minorEastAsia" w:cstheme="minorEastAsia"/>
                <w:kern w:val="0"/>
                <w:szCs w:val="21"/>
              </w:rPr>
              <w:t>11650000010183533R2001017001000</w:t>
            </w:r>
          </w:p>
        </w:tc>
      </w:tr>
      <w:tr>
        <w:tblPrEx>
          <w:tblCellMar>
            <w:top w:w="0" w:type="dxa"/>
            <w:left w:w="0" w:type="dxa"/>
            <w:bottom w:w="0" w:type="dxa"/>
            <w:right w:w="0" w:type="dxa"/>
          </w:tblCellMar>
        </w:tblPrEx>
        <w:trPr>
          <w:trHeight w:val="759"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59"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省级、设区的市级</w:t>
            </w:r>
          </w:p>
        </w:tc>
      </w:tr>
      <w:tr>
        <w:tblPrEx>
          <w:tblCellMar>
            <w:top w:w="0" w:type="dxa"/>
            <w:left w:w="0" w:type="dxa"/>
            <w:bottom w:w="0" w:type="dxa"/>
            <w:right w:w="0" w:type="dxa"/>
          </w:tblCellMar>
        </w:tblPrEx>
        <w:trPr>
          <w:trHeight w:val="759"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59"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23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座机：0991-2810375</w:t>
            </w:r>
          </w:p>
        </w:tc>
      </w:tr>
      <w:tr>
        <w:tblPrEx>
          <w:tblCellMar>
            <w:top w:w="0" w:type="dxa"/>
            <w:left w:w="0" w:type="dxa"/>
            <w:bottom w:w="0" w:type="dxa"/>
            <w:right w:w="0" w:type="dxa"/>
          </w:tblCellMar>
        </w:tblPrEx>
        <w:trPr>
          <w:trHeight w:val="759"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23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1016"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23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50"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23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4"/>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tc>
      </w:tr>
      <w:tr>
        <w:tblPrEx>
          <w:tblCellMar>
            <w:top w:w="0" w:type="dxa"/>
            <w:left w:w="0" w:type="dxa"/>
            <w:bottom w:w="0" w:type="dxa"/>
            <w:right w:w="0" w:type="dxa"/>
          </w:tblCellMar>
        </w:tblPrEx>
        <w:trPr>
          <w:trHeight w:val="759"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59"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59"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14:textFill>
                  <w14:solidFill>
                    <w14:schemeClr w14:val="tx1"/>
                  </w14:solidFill>
                </w14:textFill>
              </w:rPr>
              <w:t>全区</w:t>
            </w:r>
          </w:p>
        </w:tc>
      </w:tr>
      <w:tr>
        <w:tblPrEx>
          <w:tblCellMar>
            <w:top w:w="0" w:type="dxa"/>
            <w:left w:w="0" w:type="dxa"/>
            <w:bottom w:w="0" w:type="dxa"/>
            <w:right w:w="0" w:type="dxa"/>
          </w:tblCellMar>
        </w:tblPrEx>
        <w:trPr>
          <w:trHeight w:val="791"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符合《房地产估价机构管理办法》（建设部令第142号）</w:t>
      </w:r>
      <w:r>
        <w:rPr>
          <w:rFonts w:hint="eastAsia" w:ascii="仿宋_GB2312" w:hAnsi="仿宋_GB2312" w:eastAsia="仿宋_GB2312" w:cs="仿宋_GB2312"/>
          <w:bCs/>
          <w:sz w:val="32"/>
          <w:szCs w:val="32"/>
          <w:lang w:eastAsia="zh-CN"/>
        </w:rPr>
        <w:t>、《中华人民共和国资产评估法》</w:t>
      </w:r>
      <w:r>
        <w:rPr>
          <w:rFonts w:hint="eastAsia" w:ascii="仿宋_GB2312" w:hAnsi="仿宋_GB2312" w:eastAsia="仿宋_GB2312" w:cs="仿宋_GB2312"/>
          <w:bCs/>
          <w:sz w:val="32"/>
          <w:szCs w:val="32"/>
        </w:rPr>
        <w:t>和《住房城乡建设部关于贯彻落实资产评估法规范房地产估价行业管理有关问题的通知》（建房[2016]275号）的法人单位及其分支机构或者合伙企业。</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rPr>
          <w:rFonts w:hint="eastAsia" w:ascii="仿宋_GB2312" w:hAnsi="仿宋_GB2312" w:eastAsia="仿宋_GB2312" w:cs="仿宋_GB2312"/>
          <w:b/>
          <w:bCs/>
          <w:color w:val="000000" w:themeColor="text1"/>
          <w:sz w:val="32"/>
          <w:szCs w:val="40"/>
          <w:lang w:eastAsia="zh-CN"/>
          <w14:textFill>
            <w14:solidFill>
              <w14:schemeClr w14:val="tx1"/>
            </w14:solidFill>
          </w14:textFill>
        </w:rPr>
      </w:pPr>
      <w:r>
        <w:rPr>
          <w:rFonts w:hint="eastAsia" w:ascii="仿宋_GB2312" w:hAnsi="仿宋_GB2312" w:eastAsia="仿宋_GB2312" w:cs="仿宋_GB2312"/>
          <w:bCs/>
          <w:color w:val="000000" w:themeColor="text1"/>
          <w:sz w:val="32"/>
          <w:szCs w:val="40"/>
          <w14:textFill>
            <w14:solidFill>
              <w14:schemeClr w14:val="tx1"/>
            </w14:solidFill>
          </w14:textFill>
        </w:rPr>
        <w:t>1</w:t>
      </w:r>
      <w:r>
        <w:rPr>
          <w:rFonts w:hint="eastAsia" w:ascii="仿宋_GB2312" w:hAnsi="仿宋_GB2312" w:eastAsia="仿宋_GB2312" w:cs="仿宋_GB2312"/>
          <w:bCs/>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房地产估价机构备案等级申请表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工商备案的企业章程</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备案证书</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房地产估价机构信用档案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专职注册估价师注册证书及社保证明</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房地产估价的主要业绩</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7</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评估报告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法定代表人承诺书</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lang w:eastAsia="zh-CN"/>
        </w:rPr>
        <w:t>五、房地产估价机构备案（变更申请）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5"/>
        <w:tblW w:w="9238" w:type="dxa"/>
        <w:tblInd w:w="0" w:type="dxa"/>
        <w:shd w:val="clear" w:color="auto" w:fill="FFFFFF"/>
        <w:tblLayout w:type="fixed"/>
        <w:tblCellMar>
          <w:top w:w="0" w:type="dxa"/>
          <w:left w:w="0" w:type="dxa"/>
          <w:bottom w:w="0" w:type="dxa"/>
          <w:right w:w="0" w:type="dxa"/>
        </w:tblCellMar>
      </w:tblPr>
      <w:tblGrid>
        <w:gridCol w:w="2052"/>
        <w:gridCol w:w="2978"/>
        <w:gridCol w:w="2284"/>
        <w:gridCol w:w="1924"/>
      </w:tblGrid>
      <w:tr>
        <w:tblPrEx>
          <w:shd w:val="clear" w:color="auto" w:fill="FFFFFF"/>
          <w:tblCellMar>
            <w:top w:w="0" w:type="dxa"/>
            <w:left w:w="0" w:type="dxa"/>
            <w:bottom w:w="0" w:type="dxa"/>
            <w:right w:w="0" w:type="dxa"/>
          </w:tblCellMar>
        </w:tblPrEx>
        <w:trPr>
          <w:trHeight w:val="757"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其他行政权力</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即办件 </w:t>
            </w:r>
          </w:p>
        </w:tc>
      </w:tr>
      <w:tr>
        <w:tblPrEx>
          <w:tblCellMar>
            <w:top w:w="0" w:type="dxa"/>
            <w:left w:w="0" w:type="dxa"/>
            <w:bottom w:w="0" w:type="dxa"/>
            <w:right w:w="0" w:type="dxa"/>
          </w:tblCellMar>
        </w:tblPrEx>
        <w:trPr>
          <w:trHeight w:val="757"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spacing w:line="435" w:lineRule="atLeast"/>
              <w:jc w:val="left"/>
              <w:rPr>
                <w:rFonts w:hint="eastAsia" w:asciiTheme="minorEastAsia" w:hAnsiTheme="minorEastAsia" w:eastAsiaTheme="minorEastAsia" w:cstheme="minorEastAsia"/>
                <w:color w:val="333333"/>
                <w:sz w:val="23"/>
                <w:szCs w:val="23"/>
              </w:rPr>
            </w:pPr>
            <w:r>
              <w:rPr>
                <w:rFonts w:hint="eastAsia" w:asciiTheme="minorEastAsia" w:hAnsiTheme="minorEastAsia" w:eastAsiaTheme="minorEastAsia" w:cstheme="minorEastAsia"/>
                <w:kern w:val="0"/>
                <w:szCs w:val="21"/>
              </w:rPr>
              <w:t>11650000010183533R2001017001000</w:t>
            </w:r>
          </w:p>
        </w:tc>
      </w:tr>
      <w:tr>
        <w:tblPrEx>
          <w:tblCellMar>
            <w:top w:w="0" w:type="dxa"/>
            <w:left w:w="0" w:type="dxa"/>
            <w:bottom w:w="0" w:type="dxa"/>
            <w:right w:w="0" w:type="dxa"/>
          </w:tblCellMar>
        </w:tblPrEx>
        <w:trPr>
          <w:trHeight w:val="757"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57"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省级、设区的市级</w:t>
            </w:r>
          </w:p>
        </w:tc>
      </w:tr>
      <w:tr>
        <w:tblPrEx>
          <w:tblCellMar>
            <w:top w:w="0" w:type="dxa"/>
            <w:left w:w="0" w:type="dxa"/>
            <w:bottom w:w="0" w:type="dxa"/>
            <w:right w:w="0" w:type="dxa"/>
          </w:tblCellMar>
        </w:tblPrEx>
        <w:trPr>
          <w:trHeight w:val="757"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1（工作日）</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57"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座机：0991-2810375</w:t>
            </w:r>
          </w:p>
        </w:tc>
      </w:tr>
      <w:tr>
        <w:tblPrEx>
          <w:tblCellMar>
            <w:top w:w="0" w:type="dxa"/>
            <w:left w:w="0" w:type="dxa"/>
            <w:bottom w:w="0" w:type="dxa"/>
            <w:right w:w="0" w:type="dxa"/>
          </w:tblCellMar>
        </w:tblPrEx>
        <w:trPr>
          <w:trHeight w:val="757"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1013"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44"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4"/>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tc>
      </w:tr>
      <w:tr>
        <w:tblPrEx>
          <w:tblCellMar>
            <w:top w:w="0" w:type="dxa"/>
            <w:left w:w="0" w:type="dxa"/>
            <w:bottom w:w="0" w:type="dxa"/>
            <w:right w:w="0" w:type="dxa"/>
          </w:tblCellMar>
        </w:tblPrEx>
        <w:trPr>
          <w:trHeight w:val="757"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57"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57"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14:textFill>
                  <w14:solidFill>
                    <w14:schemeClr w14:val="tx1"/>
                  </w14:solidFill>
                </w14:textFill>
              </w:rPr>
              <w:t>全区</w:t>
            </w:r>
          </w:p>
        </w:tc>
      </w:tr>
      <w:tr>
        <w:tblPrEx>
          <w:tblCellMar>
            <w:top w:w="0" w:type="dxa"/>
            <w:left w:w="0" w:type="dxa"/>
            <w:bottom w:w="0" w:type="dxa"/>
            <w:right w:w="0" w:type="dxa"/>
          </w:tblCellMar>
        </w:tblPrEx>
        <w:trPr>
          <w:trHeight w:val="789"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符合《房地产估价机构管理办法》（建设部令第142号）</w:t>
      </w:r>
      <w:r>
        <w:rPr>
          <w:rFonts w:hint="eastAsia" w:ascii="仿宋_GB2312" w:hAnsi="仿宋_GB2312" w:eastAsia="仿宋_GB2312" w:cs="仿宋_GB2312"/>
          <w:bCs/>
          <w:sz w:val="32"/>
          <w:szCs w:val="32"/>
          <w:lang w:eastAsia="zh-CN"/>
        </w:rPr>
        <w:t>、《中华人民共和国资产评估法》</w:t>
      </w:r>
      <w:r>
        <w:rPr>
          <w:rFonts w:hint="eastAsia" w:ascii="仿宋_GB2312" w:hAnsi="仿宋_GB2312" w:eastAsia="仿宋_GB2312" w:cs="仿宋_GB2312"/>
          <w:bCs/>
          <w:sz w:val="32"/>
          <w:szCs w:val="32"/>
        </w:rPr>
        <w:t>和《住房城乡建设部关于贯彻落实资产评估法规范房地产估价行业管理有关问题的通知》（建房[2016]275号）的法人单位及其分支机构或者合伙企业。</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Cs/>
          <w:sz w:val="32"/>
          <w:szCs w:val="40"/>
        </w:rPr>
        <w:t>1</w:t>
      </w:r>
      <w:r>
        <w:rPr>
          <w:rFonts w:hint="eastAsia" w:ascii="仿宋_GB2312" w:hAnsi="仿宋_GB2312" w:eastAsia="仿宋_GB2312" w:cs="仿宋_GB2312"/>
          <w:bCs/>
          <w:sz w:val="32"/>
          <w:szCs w:val="40"/>
          <w:lang w:val="en-US" w:eastAsia="zh-CN"/>
        </w:rPr>
        <w:t>.</w:t>
      </w:r>
      <w:r>
        <w:rPr>
          <w:rFonts w:hint="eastAsia" w:ascii="仿宋_GB2312" w:hAnsi="仿宋_GB2312" w:eastAsia="仿宋_GB2312" w:cs="仿宋_GB2312"/>
          <w:bCs/>
          <w:sz w:val="32"/>
          <w:szCs w:val="32"/>
        </w:rPr>
        <w:t>房地产估价机构备案变更申请表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工商备案的企业章程</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法定代表人承诺书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
          <w:bCs/>
        </w:rPr>
      </w:pPr>
    </w:p>
    <w:p>
      <w:pPr>
        <w:rPr>
          <w:rFonts w:hint="eastAsia" w:ascii="仿宋_GB2312" w:hAnsi="仿宋_GB2312" w:eastAsia="仿宋_GB2312" w:cs="仿宋_GB2312"/>
          <w:b/>
          <w:bCs/>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lang w:eastAsia="zh-CN"/>
        </w:rPr>
        <w:t>六、房地产估价机构备案（跨地市变更申请）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5"/>
        <w:tblW w:w="9278" w:type="dxa"/>
        <w:tblInd w:w="0" w:type="dxa"/>
        <w:shd w:val="clear" w:color="auto" w:fill="FFFFFF"/>
        <w:tblLayout w:type="fixed"/>
        <w:tblCellMar>
          <w:top w:w="0" w:type="dxa"/>
          <w:left w:w="0" w:type="dxa"/>
          <w:bottom w:w="0" w:type="dxa"/>
          <w:right w:w="0" w:type="dxa"/>
        </w:tblCellMar>
      </w:tblPr>
      <w:tblGrid>
        <w:gridCol w:w="2061"/>
        <w:gridCol w:w="2991"/>
        <w:gridCol w:w="2293"/>
        <w:gridCol w:w="1933"/>
      </w:tblGrid>
      <w:tr>
        <w:tblPrEx>
          <w:shd w:val="clear" w:color="auto" w:fill="FFFFFF"/>
          <w:tblCellMar>
            <w:top w:w="0" w:type="dxa"/>
            <w:left w:w="0" w:type="dxa"/>
            <w:bottom w:w="0" w:type="dxa"/>
            <w:right w:w="0" w:type="dxa"/>
          </w:tblCellMar>
        </w:tblPrEx>
        <w:trPr>
          <w:trHeight w:val="74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其他行政权力</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承诺件 </w:t>
            </w:r>
          </w:p>
        </w:tc>
      </w:tr>
      <w:tr>
        <w:tblPrEx>
          <w:tblCellMar>
            <w:top w:w="0" w:type="dxa"/>
            <w:left w:w="0" w:type="dxa"/>
            <w:bottom w:w="0" w:type="dxa"/>
            <w:right w:w="0" w:type="dxa"/>
          </w:tblCellMar>
        </w:tblPrEx>
        <w:trPr>
          <w:trHeight w:val="74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spacing w:line="435" w:lineRule="atLeast"/>
              <w:jc w:val="left"/>
              <w:rPr>
                <w:rFonts w:hint="eastAsia" w:asciiTheme="minorEastAsia" w:hAnsiTheme="minorEastAsia" w:eastAsiaTheme="minorEastAsia" w:cstheme="minorEastAsia"/>
                <w:color w:val="333333"/>
                <w:sz w:val="23"/>
                <w:szCs w:val="23"/>
              </w:rPr>
            </w:pPr>
            <w:r>
              <w:rPr>
                <w:rFonts w:hint="eastAsia" w:asciiTheme="minorEastAsia" w:hAnsiTheme="minorEastAsia" w:eastAsiaTheme="minorEastAsia" w:cstheme="minorEastAsia"/>
                <w:kern w:val="0"/>
                <w:szCs w:val="21"/>
              </w:rPr>
              <w:t>11650000010183533R2001017001000</w:t>
            </w:r>
          </w:p>
        </w:tc>
      </w:tr>
      <w:tr>
        <w:tblPrEx>
          <w:tblCellMar>
            <w:top w:w="0" w:type="dxa"/>
            <w:left w:w="0" w:type="dxa"/>
            <w:bottom w:w="0" w:type="dxa"/>
            <w:right w:w="0" w:type="dxa"/>
          </w:tblCellMar>
        </w:tblPrEx>
        <w:trPr>
          <w:trHeight w:val="74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4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省级、设区的市级</w:t>
            </w:r>
          </w:p>
        </w:tc>
      </w:tr>
      <w:tr>
        <w:tblPrEx>
          <w:tblCellMar>
            <w:top w:w="0" w:type="dxa"/>
            <w:left w:w="0" w:type="dxa"/>
            <w:bottom w:w="0" w:type="dxa"/>
            <w:right w:w="0" w:type="dxa"/>
          </w:tblCellMar>
        </w:tblPrEx>
        <w:trPr>
          <w:trHeight w:val="74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4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座机：0991-2810375</w:t>
            </w:r>
          </w:p>
        </w:tc>
      </w:tr>
      <w:tr>
        <w:tblPrEx>
          <w:tblCellMar>
            <w:top w:w="0" w:type="dxa"/>
            <w:left w:w="0" w:type="dxa"/>
            <w:bottom w:w="0" w:type="dxa"/>
            <w:right w:w="0" w:type="dxa"/>
          </w:tblCellMar>
        </w:tblPrEx>
        <w:trPr>
          <w:trHeight w:val="74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1003"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25"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4"/>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tc>
      </w:tr>
      <w:tr>
        <w:tblPrEx>
          <w:tblCellMar>
            <w:top w:w="0" w:type="dxa"/>
            <w:left w:w="0" w:type="dxa"/>
            <w:bottom w:w="0" w:type="dxa"/>
            <w:right w:w="0" w:type="dxa"/>
          </w:tblCellMar>
        </w:tblPrEx>
        <w:trPr>
          <w:trHeight w:val="74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4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4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14:textFill>
                  <w14:solidFill>
                    <w14:schemeClr w14:val="tx1"/>
                  </w14:solidFill>
                </w14:textFill>
              </w:rPr>
              <w:t>全区</w:t>
            </w:r>
          </w:p>
        </w:tc>
      </w:tr>
      <w:tr>
        <w:tblPrEx>
          <w:tblCellMar>
            <w:top w:w="0" w:type="dxa"/>
            <w:left w:w="0" w:type="dxa"/>
            <w:bottom w:w="0" w:type="dxa"/>
            <w:right w:w="0" w:type="dxa"/>
          </w:tblCellMar>
        </w:tblPrEx>
        <w:trPr>
          <w:trHeight w:val="781"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符合《房地产估价机构管理办法》（建设部令第142号）和《住房城乡建设部关于贯彻落实资产评估法规范房地产估价行业管理有关问题的通知》（建房[2016]275号）的法人单位及其分支机构或者合伙企业。</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40"/>
        </w:rPr>
        <w:t>1</w:t>
      </w:r>
      <w:r>
        <w:rPr>
          <w:rFonts w:hint="eastAsia" w:ascii="仿宋_GB2312" w:hAnsi="仿宋_GB2312" w:eastAsia="仿宋_GB2312" w:cs="仿宋_GB2312"/>
          <w:bCs/>
          <w:sz w:val="32"/>
          <w:szCs w:val="40"/>
          <w:lang w:val="en-US" w:eastAsia="zh-CN"/>
        </w:rPr>
        <w:t>.</w:t>
      </w:r>
      <w:r>
        <w:rPr>
          <w:rFonts w:hint="eastAsia" w:ascii="仿宋_GB2312" w:hAnsi="仿宋_GB2312" w:eastAsia="仿宋_GB2312" w:cs="仿宋_GB2312"/>
          <w:bCs/>
          <w:sz w:val="32"/>
          <w:szCs w:val="32"/>
        </w:rPr>
        <w:t>房地产估价机构备案变更申请表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color w:val="000000" w:themeColor="text1"/>
          <w:sz w:val="32"/>
          <w:szCs w:val="32"/>
          <w14:textFill>
            <w14:solidFill>
              <w14:schemeClr w14:val="tx1"/>
            </w14:solidFill>
          </w14:textFill>
        </w:rPr>
        <w:t>备案证书</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工商备案的企业章程</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法定代表人承诺书</w:t>
      </w:r>
      <w:r>
        <w:rPr>
          <w:rFonts w:hint="eastAsia" w:ascii="仿宋_GB2312" w:hAnsi="仿宋_GB2312" w:eastAsia="仿宋_GB2312" w:cs="仿宋_GB2312"/>
          <w:bCs/>
          <w:sz w:val="32"/>
          <w:szCs w:val="32"/>
          <w:lang w:eastAsia="zh-CN"/>
        </w:rPr>
        <w:t>。</w:t>
      </w: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lang w:eastAsia="zh-CN"/>
        </w:rPr>
        <w:t>七、房地产估价机构备案（注销申请）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5"/>
        <w:tblW w:w="9198" w:type="dxa"/>
        <w:tblInd w:w="0" w:type="dxa"/>
        <w:shd w:val="clear" w:color="auto" w:fill="FFFFFF"/>
        <w:tblLayout w:type="fixed"/>
        <w:tblCellMar>
          <w:top w:w="0" w:type="dxa"/>
          <w:left w:w="0" w:type="dxa"/>
          <w:bottom w:w="0" w:type="dxa"/>
          <w:right w:w="0" w:type="dxa"/>
        </w:tblCellMar>
      </w:tblPr>
      <w:tblGrid>
        <w:gridCol w:w="2043"/>
        <w:gridCol w:w="2965"/>
        <w:gridCol w:w="2274"/>
        <w:gridCol w:w="1916"/>
      </w:tblGrid>
      <w:tr>
        <w:tblPrEx>
          <w:shd w:val="clear" w:color="auto" w:fill="FFFFFF"/>
          <w:tblCellMar>
            <w:top w:w="0" w:type="dxa"/>
            <w:left w:w="0" w:type="dxa"/>
            <w:bottom w:w="0" w:type="dxa"/>
            <w:right w:w="0" w:type="dxa"/>
          </w:tblCellMar>
        </w:tblPrEx>
        <w:trPr>
          <w:trHeight w:val="760"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kern w:val="0"/>
                <w:szCs w:val="21"/>
                <w:lang w:eastAsia="zh-CN"/>
              </w:rPr>
              <w:t>其他行政权力</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承诺件 </w:t>
            </w:r>
          </w:p>
        </w:tc>
      </w:tr>
      <w:tr>
        <w:tblPrEx>
          <w:tblCellMar>
            <w:top w:w="0" w:type="dxa"/>
            <w:left w:w="0" w:type="dxa"/>
            <w:bottom w:w="0" w:type="dxa"/>
            <w:right w:w="0" w:type="dxa"/>
          </w:tblCellMar>
        </w:tblPrEx>
        <w:trPr>
          <w:trHeight w:val="760"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spacing w:line="435" w:lineRule="atLeast"/>
              <w:jc w:val="left"/>
              <w:rPr>
                <w:rFonts w:hint="eastAsia" w:asciiTheme="minorEastAsia" w:hAnsiTheme="minorEastAsia" w:eastAsiaTheme="minorEastAsia" w:cstheme="minorEastAsia"/>
                <w:color w:val="333333"/>
                <w:sz w:val="23"/>
                <w:szCs w:val="23"/>
              </w:rPr>
            </w:pPr>
            <w:r>
              <w:rPr>
                <w:rFonts w:hint="eastAsia" w:asciiTheme="minorEastAsia" w:hAnsiTheme="minorEastAsia" w:eastAsiaTheme="minorEastAsia" w:cstheme="minorEastAsia"/>
                <w:kern w:val="0"/>
                <w:szCs w:val="21"/>
              </w:rPr>
              <w:t>11650000010183533R2001017001000</w:t>
            </w:r>
          </w:p>
        </w:tc>
      </w:tr>
      <w:tr>
        <w:tblPrEx>
          <w:tblCellMar>
            <w:top w:w="0" w:type="dxa"/>
            <w:left w:w="0" w:type="dxa"/>
            <w:bottom w:w="0" w:type="dxa"/>
            <w:right w:w="0" w:type="dxa"/>
          </w:tblCellMar>
        </w:tblPrEx>
        <w:trPr>
          <w:trHeight w:val="760"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60"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省级、设区的市级</w:t>
            </w:r>
          </w:p>
        </w:tc>
      </w:tr>
      <w:tr>
        <w:tblPrEx>
          <w:tblCellMar>
            <w:top w:w="0" w:type="dxa"/>
            <w:left w:w="0" w:type="dxa"/>
            <w:bottom w:w="0" w:type="dxa"/>
            <w:right w:w="0" w:type="dxa"/>
          </w:tblCellMar>
        </w:tblPrEx>
        <w:trPr>
          <w:trHeight w:val="760"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60"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咨询方式</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座机：0991-2810375</w:t>
            </w:r>
          </w:p>
        </w:tc>
      </w:tr>
      <w:tr>
        <w:tblPrEx>
          <w:tblCellMar>
            <w:top w:w="0" w:type="dxa"/>
            <w:left w:w="0" w:type="dxa"/>
            <w:bottom w:w="0" w:type="dxa"/>
            <w:right w:w="0" w:type="dxa"/>
          </w:tblCellMar>
        </w:tblPrEx>
        <w:trPr>
          <w:trHeight w:val="760"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监督投诉方式</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0991-2821776</w:t>
            </w:r>
          </w:p>
        </w:tc>
      </w:tr>
      <w:tr>
        <w:tblPrEx>
          <w:tblCellMar>
            <w:top w:w="0" w:type="dxa"/>
            <w:left w:w="0" w:type="dxa"/>
            <w:bottom w:w="0" w:type="dxa"/>
            <w:right w:w="0" w:type="dxa"/>
          </w:tblCellMar>
        </w:tblPrEx>
        <w:trPr>
          <w:trHeight w:val="1017"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办理时间</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52"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办理地点</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4"/>
              <w:widowControl/>
              <w:spacing w:line="390" w:lineRule="atLeas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fldChar w:fldCharType="end"/>
            </w:r>
          </w:p>
        </w:tc>
      </w:tr>
      <w:tr>
        <w:tblPrEx>
          <w:tblCellMar>
            <w:top w:w="0" w:type="dxa"/>
            <w:left w:w="0" w:type="dxa"/>
            <w:bottom w:w="0" w:type="dxa"/>
            <w:right w:w="0" w:type="dxa"/>
          </w:tblCellMar>
        </w:tblPrEx>
        <w:trPr>
          <w:trHeight w:val="760"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60"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60"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14:textFill>
                  <w14:solidFill>
                    <w14:schemeClr w14:val="tx1"/>
                  </w14:solidFill>
                </w14:textFill>
              </w:rPr>
              <w:t>全区</w:t>
            </w:r>
          </w:p>
        </w:tc>
      </w:tr>
      <w:tr>
        <w:tblPrEx>
          <w:tblCellMar>
            <w:top w:w="0" w:type="dxa"/>
            <w:left w:w="0" w:type="dxa"/>
            <w:bottom w:w="0" w:type="dxa"/>
            <w:right w:w="0" w:type="dxa"/>
          </w:tblCellMar>
        </w:tblPrEx>
        <w:trPr>
          <w:trHeight w:val="792"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eastAsia" w:ascii="Times New Roman" w:hAnsi="楷体_GB2312" w:eastAsia="楷体_GB2312" w:cs="Times New Roman"/>
          <w:b w:val="0"/>
          <w:bCs w:val="0"/>
          <w:sz w:val="32"/>
          <w:szCs w:val="32"/>
          <w:lang w:val="en-US" w:eastAsia="zh-CN"/>
        </w:rPr>
      </w:pPr>
      <w:r>
        <w:rPr>
          <w:rFonts w:hint="eastAsia" w:ascii="Times New Roman" w:hAnsi="楷体_GB2312" w:eastAsia="楷体_GB2312" w:cs="Times New Roman"/>
          <w:b w:val="0"/>
          <w:bCs w:val="0"/>
          <w:sz w:val="32"/>
          <w:szCs w:val="32"/>
          <w:lang w:val="en-US" w:eastAsia="zh-CN"/>
        </w:rPr>
        <w:t>（二）受理条件：</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符合《房地产估价机构管理办法》（建设部令第142号）</w:t>
      </w:r>
      <w:r>
        <w:rPr>
          <w:rFonts w:hint="eastAsia" w:ascii="仿宋_GB2312" w:hAnsi="仿宋_GB2312" w:eastAsia="仿宋_GB2312" w:cs="仿宋_GB2312"/>
          <w:bCs/>
          <w:sz w:val="32"/>
          <w:szCs w:val="32"/>
          <w:lang w:eastAsia="zh-CN"/>
        </w:rPr>
        <w:t>、《中华人民共和国资产评估法》</w:t>
      </w:r>
      <w:r>
        <w:rPr>
          <w:rFonts w:hint="eastAsia" w:ascii="仿宋_GB2312" w:hAnsi="仿宋_GB2312" w:eastAsia="仿宋_GB2312" w:cs="仿宋_GB2312"/>
          <w:bCs/>
          <w:sz w:val="32"/>
          <w:szCs w:val="32"/>
        </w:rPr>
        <w:t>和《住房城乡建设部关于贯彻落实资产评估法规范房地产估价行业管理有关问题的通知》（建房[2016]275号）的法人单位及其分支机构或者合伙企业。</w:t>
      </w:r>
    </w:p>
    <w:p>
      <w:pPr>
        <w:spacing w:line="560" w:lineRule="exact"/>
        <w:rPr>
          <w:rFonts w:hint="eastAsia" w:ascii="Times New Roman" w:hAnsi="楷体_GB2312" w:eastAsia="楷体_GB2312" w:cs="Times New Roman"/>
          <w:b w:val="0"/>
          <w:bCs w:val="0"/>
          <w:sz w:val="32"/>
          <w:szCs w:val="32"/>
          <w:lang w:val="en-US" w:eastAsia="zh-CN"/>
        </w:rPr>
      </w:pPr>
      <w:r>
        <w:rPr>
          <w:rFonts w:hint="eastAsia" w:ascii="Times New Roman" w:hAnsi="楷体_GB2312" w:eastAsia="楷体_GB2312" w:cs="Times New Roman"/>
          <w:b w:val="0"/>
          <w:bCs w:val="0"/>
          <w:sz w:val="32"/>
          <w:szCs w:val="32"/>
          <w:lang w:val="en-US" w:eastAsia="zh-CN"/>
        </w:rPr>
        <w:t>（三）办理材料：</w:t>
      </w:r>
    </w:p>
    <w:p>
      <w:pPr>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Cs/>
          <w:sz w:val="32"/>
          <w:szCs w:val="40"/>
        </w:rPr>
        <w:t>1</w:t>
      </w:r>
      <w:r>
        <w:rPr>
          <w:rFonts w:hint="eastAsia" w:ascii="仿宋_GB2312" w:hAnsi="仿宋_GB2312" w:eastAsia="仿宋_GB2312" w:cs="仿宋_GB2312"/>
          <w:bCs/>
          <w:sz w:val="32"/>
          <w:szCs w:val="40"/>
          <w:lang w:val="en-US" w:eastAsia="zh-CN"/>
        </w:rPr>
        <w:t>.</w:t>
      </w:r>
      <w:r>
        <w:rPr>
          <w:rFonts w:hint="eastAsia" w:ascii="仿宋_GB2312" w:hAnsi="仿宋_GB2312" w:eastAsia="仿宋_GB2312" w:cs="仿宋_GB2312"/>
          <w:bCs/>
          <w:sz w:val="32"/>
          <w:szCs w:val="32"/>
        </w:rPr>
        <w:t>房地产估价机构备案注销申请表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法定代表人承诺书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color w:val="FF0000"/>
          <w:sz w:val="32"/>
          <w:szCs w:val="32"/>
        </w:rPr>
      </w:pPr>
    </w:p>
    <w:p>
      <w:pPr>
        <w:rPr>
          <w:rFonts w:hint="eastAsia" w:ascii="仿宋_GB2312" w:hAnsi="仿宋_GB2312" w:eastAsia="仿宋_GB2312" w:cs="仿宋_GB2312"/>
          <w:bCs/>
          <w:color w:val="FF0000"/>
          <w:sz w:val="32"/>
          <w:szCs w:val="32"/>
        </w:rPr>
      </w:pPr>
    </w:p>
    <w:p>
      <w:pPr>
        <w:rPr>
          <w:rFonts w:hint="eastAsia" w:ascii="仿宋_GB2312" w:hAnsi="仿宋_GB2312" w:eastAsia="仿宋_GB2312" w:cs="仿宋_GB2312"/>
          <w:bCs/>
          <w:color w:val="FF0000"/>
          <w:sz w:val="32"/>
          <w:szCs w:val="32"/>
        </w:rPr>
      </w:pPr>
    </w:p>
    <w:p>
      <w:pPr>
        <w:rPr>
          <w:rFonts w:hint="eastAsia" w:ascii="仿宋_GB2312" w:hAnsi="仿宋_GB2312" w:eastAsia="仿宋_GB2312" w:cs="仿宋_GB2312"/>
          <w:bCs/>
          <w:color w:val="FF0000"/>
          <w:sz w:val="32"/>
          <w:szCs w:val="32"/>
        </w:rPr>
      </w:pPr>
    </w:p>
    <w:p>
      <w:pPr>
        <w:rPr>
          <w:rFonts w:hint="eastAsia" w:ascii="仿宋_GB2312" w:hAnsi="仿宋_GB2312" w:eastAsia="仿宋_GB2312" w:cs="仿宋_GB2312"/>
          <w:bCs/>
          <w:color w:val="FF0000"/>
          <w:sz w:val="32"/>
          <w:szCs w:val="32"/>
        </w:rPr>
      </w:pPr>
    </w:p>
    <w:p>
      <w:pPr>
        <w:rPr>
          <w:rFonts w:hint="eastAsia" w:ascii="仿宋_GB2312" w:hAnsi="仿宋_GB2312" w:eastAsia="仿宋_GB2312" w:cs="仿宋_GB2312"/>
          <w:bCs/>
          <w:color w:val="FF0000"/>
          <w:sz w:val="32"/>
          <w:szCs w:val="32"/>
        </w:rPr>
      </w:pPr>
    </w:p>
    <w:p>
      <w:pPr>
        <w:rPr>
          <w:rFonts w:hint="eastAsia" w:ascii="仿宋_GB2312" w:hAnsi="仿宋_GB2312" w:eastAsia="仿宋_GB2312" w:cs="仿宋_GB2312"/>
          <w:bCs/>
          <w:color w:val="FF0000"/>
          <w:sz w:val="32"/>
          <w:szCs w:val="32"/>
        </w:rPr>
      </w:pPr>
    </w:p>
    <w:p>
      <w:pPr>
        <w:rPr>
          <w:rFonts w:hint="eastAsia" w:ascii="仿宋_GB2312" w:hAnsi="仿宋_GB2312" w:eastAsia="仿宋_GB2312" w:cs="仿宋_GB2312"/>
          <w:bCs/>
          <w:color w:val="FF0000"/>
          <w:sz w:val="32"/>
          <w:szCs w:val="32"/>
        </w:rPr>
      </w:pPr>
    </w:p>
    <w:p>
      <w:pPr>
        <w:rPr>
          <w:rFonts w:hint="eastAsia" w:ascii="仿宋_GB2312" w:hAnsi="仿宋_GB2312" w:eastAsia="仿宋_GB2312" w:cs="仿宋_GB2312"/>
          <w:bCs/>
          <w:color w:val="FF0000"/>
          <w:sz w:val="32"/>
          <w:szCs w:val="32"/>
        </w:rPr>
      </w:pPr>
    </w:p>
    <w:p>
      <w:pPr>
        <w:rPr>
          <w:rFonts w:hint="eastAsia" w:ascii="仿宋_GB2312" w:hAnsi="仿宋_GB2312" w:eastAsia="仿宋_GB2312" w:cs="仿宋_GB2312"/>
          <w:bCs/>
          <w:color w:val="FF0000"/>
          <w:sz w:val="32"/>
          <w:szCs w:val="32"/>
        </w:rPr>
      </w:pPr>
    </w:p>
    <w:p>
      <w:pPr>
        <w:rPr>
          <w:rFonts w:hint="eastAsia" w:ascii="仿宋_GB2312" w:hAnsi="仿宋_GB2312" w:eastAsia="仿宋_GB2312" w:cs="仿宋_GB2312"/>
          <w:bCs/>
          <w:color w:val="FF0000"/>
          <w:sz w:val="32"/>
          <w:szCs w:val="32"/>
        </w:rPr>
      </w:pPr>
    </w:p>
    <w:p>
      <w:pPr>
        <w:rPr>
          <w:rFonts w:hint="eastAsia" w:ascii="仿宋_GB2312" w:hAnsi="仿宋_GB2312" w:eastAsia="仿宋_GB2312" w:cs="仿宋_GB2312"/>
          <w:bCs/>
          <w:color w:val="FF0000"/>
          <w:sz w:val="32"/>
          <w:szCs w:val="32"/>
        </w:rPr>
      </w:pPr>
    </w:p>
    <w:p>
      <w:pPr>
        <w:widowControl/>
        <w:spacing w:line="390" w:lineRule="atLeas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八、</w:t>
      </w:r>
      <w:r>
        <w:rPr>
          <w:rFonts w:hint="eastAsia" w:ascii="黑体" w:hAnsi="黑体" w:eastAsia="黑体" w:cs="黑体"/>
          <w:b w:val="0"/>
          <w:bCs w:val="0"/>
          <w:sz w:val="32"/>
          <w:szCs w:val="40"/>
          <w:lang w:eastAsia="zh-CN"/>
        </w:rPr>
        <w:t>房地产估价机构备案（</w:t>
      </w:r>
      <w:r>
        <w:rPr>
          <w:rFonts w:hint="eastAsia" w:ascii="黑体" w:hAnsi="黑体" w:eastAsia="黑体" w:cs="黑体"/>
          <w:b w:val="0"/>
          <w:bCs w:val="0"/>
          <w:sz w:val="32"/>
          <w:szCs w:val="40"/>
          <w:lang w:val="en-US" w:eastAsia="zh-CN"/>
        </w:rPr>
        <w:t>分支机构备案</w:t>
      </w:r>
      <w:r>
        <w:rPr>
          <w:rFonts w:hint="eastAsia" w:ascii="黑体" w:hAnsi="黑体" w:eastAsia="黑体" w:cs="黑体"/>
          <w:b w:val="0"/>
          <w:bCs w:val="0"/>
          <w:sz w:val="32"/>
          <w:szCs w:val="40"/>
          <w:lang w:eastAsia="zh-CN"/>
        </w:rPr>
        <w:t>）</w:t>
      </w:r>
    </w:p>
    <w:p>
      <w:pPr>
        <w:spacing w:line="560" w:lineRule="exact"/>
        <w:rPr>
          <w:rFonts w:hint="eastAsia" w:ascii="Times New Roman" w:hAnsi="楷体_GB2312" w:eastAsia="楷体_GB2312" w:cs="Times New Roman"/>
          <w:b w:val="0"/>
          <w:bCs w:val="0"/>
          <w:sz w:val="32"/>
          <w:szCs w:val="32"/>
          <w:lang w:val="en-US" w:eastAsia="zh-CN"/>
        </w:rPr>
      </w:pPr>
      <w:r>
        <w:rPr>
          <w:rFonts w:hint="eastAsia" w:ascii="Times New Roman" w:hAnsi="楷体_GB2312" w:eastAsia="楷体_GB2312" w:cs="Times New Roman"/>
          <w:b w:val="0"/>
          <w:bCs w:val="0"/>
          <w:sz w:val="32"/>
          <w:szCs w:val="32"/>
          <w:lang w:val="en-US" w:eastAsia="zh-CN"/>
        </w:rPr>
        <w:t>（一）基本信息：</w:t>
      </w:r>
    </w:p>
    <w:tbl>
      <w:tblPr>
        <w:tblStyle w:val="5"/>
        <w:tblW w:w="9158" w:type="dxa"/>
        <w:tblInd w:w="0" w:type="dxa"/>
        <w:shd w:val="clear" w:color="auto" w:fill="FFFFFF"/>
        <w:tblLayout w:type="fixed"/>
        <w:tblCellMar>
          <w:top w:w="0" w:type="dxa"/>
          <w:left w:w="0" w:type="dxa"/>
          <w:bottom w:w="0" w:type="dxa"/>
          <w:right w:w="0" w:type="dxa"/>
        </w:tblCellMar>
      </w:tblPr>
      <w:tblGrid>
        <w:gridCol w:w="2034"/>
        <w:gridCol w:w="2952"/>
        <w:gridCol w:w="2264"/>
        <w:gridCol w:w="1908"/>
      </w:tblGrid>
      <w:tr>
        <w:tblPrEx>
          <w:shd w:val="clear" w:color="auto" w:fill="FFFFFF"/>
          <w:tblCellMar>
            <w:top w:w="0" w:type="dxa"/>
            <w:left w:w="0" w:type="dxa"/>
            <w:bottom w:w="0" w:type="dxa"/>
            <w:right w:w="0" w:type="dxa"/>
          </w:tblCellMar>
        </w:tblPrEx>
        <w:trPr>
          <w:trHeight w:val="751"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其他行政权力</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承诺件 </w:t>
            </w:r>
          </w:p>
        </w:tc>
      </w:tr>
      <w:tr>
        <w:tblPrEx>
          <w:tblCellMar>
            <w:top w:w="0" w:type="dxa"/>
            <w:left w:w="0" w:type="dxa"/>
            <w:bottom w:w="0" w:type="dxa"/>
            <w:right w:w="0" w:type="dxa"/>
          </w:tblCellMar>
        </w:tblPrEx>
        <w:trPr>
          <w:trHeight w:val="751"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spacing w:line="435" w:lineRule="atLeast"/>
              <w:jc w:val="left"/>
              <w:rPr>
                <w:rFonts w:hint="eastAsia" w:asciiTheme="minorEastAsia" w:hAnsiTheme="minorEastAsia" w:eastAsiaTheme="minorEastAsia" w:cstheme="minorEastAsia"/>
                <w:color w:val="333333"/>
                <w:sz w:val="23"/>
                <w:szCs w:val="23"/>
              </w:rPr>
            </w:pPr>
            <w:r>
              <w:rPr>
                <w:rFonts w:hint="eastAsia" w:asciiTheme="minorEastAsia" w:hAnsiTheme="minorEastAsia" w:eastAsiaTheme="minorEastAsia" w:cstheme="minorEastAsia"/>
                <w:kern w:val="0"/>
                <w:szCs w:val="21"/>
              </w:rPr>
              <w:t>11650000010183533R2001017001000</w:t>
            </w:r>
          </w:p>
        </w:tc>
      </w:tr>
      <w:tr>
        <w:tblPrEx>
          <w:tblCellMar>
            <w:top w:w="0" w:type="dxa"/>
            <w:left w:w="0" w:type="dxa"/>
            <w:bottom w:w="0" w:type="dxa"/>
            <w:right w:w="0" w:type="dxa"/>
          </w:tblCellMar>
        </w:tblPrEx>
        <w:trPr>
          <w:trHeight w:val="751"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51"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省级、设区的市级</w:t>
            </w:r>
          </w:p>
        </w:tc>
      </w:tr>
      <w:tr>
        <w:tblPrEx>
          <w:tblCellMar>
            <w:top w:w="0" w:type="dxa"/>
            <w:left w:w="0" w:type="dxa"/>
            <w:bottom w:w="0" w:type="dxa"/>
            <w:right w:w="0" w:type="dxa"/>
          </w:tblCellMar>
        </w:tblPrEx>
        <w:trPr>
          <w:trHeight w:val="751"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51"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座机：0991-2810375</w:t>
            </w:r>
          </w:p>
        </w:tc>
      </w:tr>
      <w:tr>
        <w:tblPrEx>
          <w:tblCellMar>
            <w:top w:w="0" w:type="dxa"/>
            <w:left w:w="0" w:type="dxa"/>
            <w:bottom w:w="0" w:type="dxa"/>
            <w:right w:w="0" w:type="dxa"/>
          </w:tblCellMar>
        </w:tblPrEx>
        <w:trPr>
          <w:trHeight w:val="751"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1005"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3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4"/>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p>
        </w:tc>
      </w:tr>
      <w:tr>
        <w:tblPrEx>
          <w:tblCellMar>
            <w:top w:w="0" w:type="dxa"/>
            <w:left w:w="0" w:type="dxa"/>
            <w:bottom w:w="0" w:type="dxa"/>
            <w:right w:w="0" w:type="dxa"/>
          </w:tblCellMar>
        </w:tblPrEx>
        <w:trPr>
          <w:trHeight w:val="751"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51"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51"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14:textFill>
                  <w14:solidFill>
                    <w14:schemeClr w14:val="tx1"/>
                  </w14:solidFill>
                </w14:textFill>
              </w:rPr>
              <w:t>全区</w:t>
            </w:r>
          </w:p>
        </w:tc>
      </w:tr>
      <w:tr>
        <w:tblPrEx>
          <w:tblCellMar>
            <w:top w:w="0" w:type="dxa"/>
            <w:left w:w="0" w:type="dxa"/>
            <w:bottom w:w="0" w:type="dxa"/>
            <w:right w:w="0" w:type="dxa"/>
          </w:tblCellMar>
        </w:tblPrEx>
        <w:trPr>
          <w:trHeight w:val="783"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eastAsia" w:ascii="Times New Roman" w:hAnsi="楷体_GB2312" w:eastAsia="楷体_GB2312" w:cs="Times New Roman"/>
          <w:b w:val="0"/>
          <w:bCs w:val="0"/>
          <w:sz w:val="32"/>
          <w:szCs w:val="32"/>
          <w:lang w:val="en-US" w:eastAsia="zh-CN"/>
        </w:rPr>
      </w:pPr>
      <w:r>
        <w:rPr>
          <w:rFonts w:hint="eastAsia" w:ascii="Times New Roman" w:hAnsi="楷体_GB2312" w:eastAsia="楷体_GB2312" w:cs="Times New Roman"/>
          <w:b w:val="0"/>
          <w:bCs w:val="0"/>
          <w:sz w:val="32"/>
          <w:szCs w:val="32"/>
          <w:lang w:val="en-US" w:eastAsia="zh-CN"/>
        </w:rPr>
        <w:t>（二）受理条件：</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符合《房地产估价机构管理办法》（建设部令第142号）</w:t>
      </w:r>
      <w:r>
        <w:rPr>
          <w:rFonts w:hint="eastAsia" w:ascii="仿宋_GB2312" w:hAnsi="仿宋_GB2312" w:eastAsia="仿宋_GB2312" w:cs="仿宋_GB2312"/>
          <w:bCs/>
          <w:sz w:val="32"/>
          <w:szCs w:val="32"/>
          <w:lang w:eastAsia="zh-CN"/>
        </w:rPr>
        <w:t>、《中华人民共和国资产评估法》</w:t>
      </w:r>
      <w:r>
        <w:rPr>
          <w:rFonts w:hint="eastAsia" w:ascii="仿宋_GB2312" w:hAnsi="仿宋_GB2312" w:eastAsia="仿宋_GB2312" w:cs="仿宋_GB2312"/>
          <w:bCs/>
          <w:sz w:val="32"/>
          <w:szCs w:val="32"/>
        </w:rPr>
        <w:t>和《住房城乡建设部关于贯彻落实资产评估法规范房地产估价行业管理有关问题的通知》（建房[2016]275号）的法人单位及其分支机构或者合伙企业。</w:t>
      </w:r>
    </w:p>
    <w:p>
      <w:pPr>
        <w:spacing w:line="560" w:lineRule="exact"/>
        <w:rPr>
          <w:rFonts w:hint="eastAsia" w:ascii="Times New Roman" w:hAnsi="楷体_GB2312" w:eastAsia="楷体_GB2312" w:cs="Times New Roman"/>
          <w:b w:val="0"/>
          <w:bCs w:val="0"/>
          <w:sz w:val="32"/>
          <w:szCs w:val="32"/>
          <w:lang w:val="en-US" w:eastAsia="zh-CN"/>
        </w:rPr>
      </w:pPr>
      <w:r>
        <w:rPr>
          <w:rFonts w:hint="eastAsia" w:ascii="Times New Roman" w:hAnsi="楷体_GB2312" w:eastAsia="楷体_GB2312" w:cs="Times New Roman"/>
          <w:b w:val="0"/>
          <w:bCs w:val="0"/>
          <w:sz w:val="32"/>
          <w:szCs w:val="32"/>
          <w:lang w:val="en-US" w:eastAsia="zh-CN"/>
        </w:rPr>
        <w:t>（三）办理材料：</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房地产估价机构备案等级申请表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工商备案的企业章程</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专职注册估价师注册证书及社保证明</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法定代表人承诺书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5.总公司营业执照；</w:t>
      </w:r>
    </w:p>
    <w:p>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6.总公司资质证书。</w:t>
      </w:r>
    </w:p>
    <w:p>
      <w:pPr>
        <w:rPr>
          <w:rFonts w:hint="eastAsia" w:ascii="仿宋_GB2312" w:hAnsi="仿宋_GB2312" w:eastAsia="仿宋_GB2312" w:cs="仿宋_GB2312"/>
          <w:bCs/>
          <w:color w:val="FF0000"/>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ZTE4NzUxOWM3MmJmZWNkNGVhOTUyNmRjYjViZDUifQ=="/>
  </w:docVars>
  <w:rsids>
    <w:rsidRoot w:val="1CE523A1"/>
    <w:rsid w:val="00093098"/>
    <w:rsid w:val="0012679A"/>
    <w:rsid w:val="001C6EA1"/>
    <w:rsid w:val="001E26CA"/>
    <w:rsid w:val="001F30F9"/>
    <w:rsid w:val="00226A98"/>
    <w:rsid w:val="00245A16"/>
    <w:rsid w:val="002E0092"/>
    <w:rsid w:val="0040745A"/>
    <w:rsid w:val="00414380"/>
    <w:rsid w:val="0041647F"/>
    <w:rsid w:val="004B74C2"/>
    <w:rsid w:val="00511318"/>
    <w:rsid w:val="005C0D1B"/>
    <w:rsid w:val="005C0DD4"/>
    <w:rsid w:val="00604D2D"/>
    <w:rsid w:val="006B36DF"/>
    <w:rsid w:val="00747200"/>
    <w:rsid w:val="00754ACD"/>
    <w:rsid w:val="007C38AF"/>
    <w:rsid w:val="009E76EB"/>
    <w:rsid w:val="00AA7AA0"/>
    <w:rsid w:val="00AC4A75"/>
    <w:rsid w:val="00AC4CBC"/>
    <w:rsid w:val="00AE5385"/>
    <w:rsid w:val="00AF20BD"/>
    <w:rsid w:val="00B503BB"/>
    <w:rsid w:val="00B547D7"/>
    <w:rsid w:val="00BD6EBD"/>
    <w:rsid w:val="00C54552"/>
    <w:rsid w:val="00CE1219"/>
    <w:rsid w:val="00CF0201"/>
    <w:rsid w:val="00DC6030"/>
    <w:rsid w:val="00E15536"/>
    <w:rsid w:val="00EE0C8D"/>
    <w:rsid w:val="00EE1633"/>
    <w:rsid w:val="00EE48D0"/>
    <w:rsid w:val="00EF3C1E"/>
    <w:rsid w:val="00F864EC"/>
    <w:rsid w:val="00F942E2"/>
    <w:rsid w:val="00FD181C"/>
    <w:rsid w:val="14A608FF"/>
    <w:rsid w:val="15EF2D93"/>
    <w:rsid w:val="1CE523A1"/>
    <w:rsid w:val="37FBD71C"/>
    <w:rsid w:val="4EE8684D"/>
    <w:rsid w:val="5FB6E664"/>
    <w:rsid w:val="5FFFAFF1"/>
    <w:rsid w:val="668D1CA8"/>
    <w:rsid w:val="747513A9"/>
    <w:rsid w:val="774F16BC"/>
    <w:rsid w:val="7BFBEC97"/>
    <w:rsid w:val="7D5FF0EC"/>
    <w:rsid w:val="7DEE4117"/>
    <w:rsid w:val="7ECF8EDD"/>
    <w:rsid w:val="9DFF0D29"/>
    <w:rsid w:val="A6AF2897"/>
    <w:rsid w:val="DBD78B4B"/>
    <w:rsid w:val="DCF72E71"/>
    <w:rsid w:val="DFF78541"/>
    <w:rsid w:val="ECDFBA40"/>
    <w:rsid w:val="F69D82AD"/>
    <w:rsid w:val="FB7EA376"/>
    <w:rsid w:val="FBF787E0"/>
    <w:rsid w:val="FBFD2AC5"/>
    <w:rsid w:val="FEF77E3F"/>
    <w:rsid w:val="FFA06E40"/>
    <w:rsid w:val="FFCEA516"/>
    <w:rsid w:val="FFF6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styleId="7">
    <w:name w:val="List Paragraph"/>
    <w:basedOn w:val="1"/>
    <w:unhideWhenUsed/>
    <w:qFormat/>
    <w:uiPriority w:val="99"/>
    <w:pPr>
      <w:ind w:firstLine="420" w:firstLineChars="200"/>
    </w:p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paragraph" w:customStyle="1" w:styleId="10">
    <w:name w:val="t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
    <w:name w:val="transactaddr"/>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3152</Words>
  <Characters>3858</Characters>
  <Lines>38</Lines>
  <Paragraphs>14</Paragraphs>
  <TotalTime>0</TotalTime>
  <ScaleCrop>false</ScaleCrop>
  <LinksUpToDate>false</LinksUpToDate>
  <CharactersWithSpaces>3963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2023-07-29T01:14:00Z</dcterms:created>
  <dc:creator>Administrator</dc:creator>
  <cp:lastModifiedBy>greatwall</cp:lastModifiedBy>
  <cp:lastPrinted>2023-08-17T11:33:00Z</cp:lastPrinted>
  <dcterms:modified xsi:type="dcterms:W3CDTF">2023-11-28T17:49:08Z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44B2DE3897B94E979345F509EFE2BCFC_13</vt:lpwstr>
  </property>
</Properties>
</file>